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2C259C">
        <w:rPr>
          <w:b/>
          <w:bCs/>
          <w:sz w:val="56"/>
          <w:szCs w:val="56"/>
        </w:rPr>
        <w:t>63</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422CA7">
        <w:t>4</w:t>
      </w:r>
      <w:r w:rsidR="00413613">
        <w:t>/10</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422CA7">
        <w:t>04</w:t>
      </w:r>
      <w:r w:rsidR="00413613">
        <w:t>/10</w:t>
      </w:r>
      <w:r>
        <w:t xml:space="preserve">/2018 </w:t>
      </w:r>
      <w:r w:rsidR="00422CA7">
        <w:t>Perşembe</w:t>
      </w:r>
      <w:r w:rsidRPr="00826D4E">
        <w:t xml:space="preserve"> günü saat 14:00’da yapılan olağan toplantısın</w:t>
      </w:r>
      <w:r>
        <w:t>ın birinci birleşimine ait Karar</w:t>
      </w:r>
      <w:r w:rsidRPr="00826D4E">
        <w:t>.</w:t>
      </w:r>
    </w:p>
    <w:p w:rsidR="00E74CA6" w:rsidRDefault="00E74CA6" w:rsidP="00104854">
      <w:pPr>
        <w:autoSpaceDE w:val="0"/>
        <w:autoSpaceDN w:val="0"/>
        <w:adjustRightInd w:val="0"/>
        <w:ind w:firstLine="708"/>
        <w:jc w:val="both"/>
      </w:pPr>
    </w:p>
    <w:p w:rsidR="00422CA7" w:rsidRPr="009C1E97" w:rsidRDefault="00422CA7" w:rsidP="00422CA7">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Resul YILMAZ</w:t>
      </w:r>
      <w:r w:rsidRPr="009C1E97">
        <w:rPr>
          <w:color w:val="000000" w:themeColor="text1"/>
          <w:lang w:val="en-US"/>
        </w:rPr>
        <w:t>.</w:t>
      </w:r>
      <w:r w:rsidRPr="009C1E97">
        <w:rPr>
          <w:color w:val="000000" w:themeColor="text1"/>
          <w:lang w:val="en-US"/>
        </w:rPr>
        <w:tab/>
      </w:r>
    </w:p>
    <w:p w:rsidR="00422CA7" w:rsidRDefault="00422CA7" w:rsidP="00422CA7">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422CA7" w:rsidRPr="009C1E97" w:rsidRDefault="00422CA7" w:rsidP="00422CA7">
      <w:pPr>
        <w:keepNext/>
        <w:autoSpaceDE w:val="0"/>
        <w:autoSpaceDN w:val="0"/>
        <w:adjustRightInd w:val="0"/>
        <w:ind w:firstLine="708"/>
        <w:jc w:val="both"/>
        <w:rPr>
          <w:color w:val="000000" w:themeColor="text1"/>
          <w:lang w:val="en-US"/>
        </w:rPr>
      </w:pPr>
      <w:r>
        <w:rPr>
          <w:color w:val="000000" w:themeColor="text1"/>
          <w:lang w:val="en-US"/>
        </w:rPr>
        <w:tab/>
        <w:t xml:space="preserve">      İ. Halil NASANLI.</w:t>
      </w:r>
    </w:p>
    <w:p w:rsidR="00422CA7" w:rsidRDefault="00422CA7" w:rsidP="00422CA7">
      <w:pPr>
        <w:autoSpaceDE w:val="0"/>
        <w:autoSpaceDN w:val="0"/>
        <w:adjustRightInd w:val="0"/>
        <w:ind w:firstLine="708"/>
        <w:jc w:val="both"/>
        <w:rPr>
          <w:bCs/>
          <w:color w:val="000000" w:themeColor="text1"/>
          <w:lang w:val="en-US"/>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 </w:t>
      </w:r>
      <w:r>
        <w:rPr>
          <w:bCs/>
          <w:color w:val="000000" w:themeColor="text1"/>
          <w:lang w:val="en-US"/>
        </w:rPr>
        <w:t xml:space="preserve">Resul YILMAZ, Hamdi HATİPOĞLU, İ. Halil NASANLI, Cumali KARAVAR, Eyyüp ÇINAR,Nurettin BOZDAĞ, Hikmet KARAKEÇİLİ, Mehmet DURDURĞA,Cumali BAYRAM, Murat TAMSES, Hüseyin AKER ve Ali SOLAK’IN İştirak ettikleri görülmekte gündem Meclis başkanı Resul YILMAZ tarafından açılarak yapılan yoklamada toplantı ve karar için yeterli çoğunluğun bulunduğu anlaşıldığından gündemdeki maddeleri görüşülmesine başlamadan önce bundan önceki meclis toplantısında alınan karar ve zabıtlar okunarak tasvip edildi. </w:t>
      </w:r>
    </w:p>
    <w:p w:rsidR="00422CA7" w:rsidRDefault="00422CA7" w:rsidP="00422CA7">
      <w:pPr>
        <w:autoSpaceDE w:val="0"/>
        <w:autoSpaceDN w:val="0"/>
        <w:adjustRightInd w:val="0"/>
        <w:ind w:firstLine="708"/>
        <w:jc w:val="both"/>
        <w:rPr>
          <w:bCs/>
          <w:color w:val="000000" w:themeColor="text1"/>
          <w:lang w:val="en-US"/>
        </w:rPr>
      </w:pPr>
    </w:p>
    <w:p w:rsidR="00422CA7" w:rsidRDefault="00422CA7" w:rsidP="00422CA7">
      <w:pPr>
        <w:autoSpaceDE w:val="0"/>
        <w:autoSpaceDN w:val="0"/>
        <w:adjustRightInd w:val="0"/>
        <w:ind w:firstLine="708"/>
        <w:jc w:val="both"/>
        <w:rPr>
          <w:color w:val="000000" w:themeColor="text1"/>
        </w:rPr>
      </w:pPr>
    </w:p>
    <w:p w:rsidR="002C259C" w:rsidRPr="002C259C" w:rsidRDefault="002C259C" w:rsidP="002C259C">
      <w:pPr>
        <w:ind w:firstLine="708"/>
        <w:jc w:val="both"/>
        <w:textAlignment w:val="baseline"/>
        <w:rPr>
          <w:color w:val="000000"/>
        </w:rPr>
      </w:pPr>
      <w:r w:rsidRPr="002C259C">
        <w:rPr>
          <w:b/>
          <w:color w:val="000000"/>
          <w:sz w:val="28"/>
          <w:szCs w:val="28"/>
        </w:rPr>
        <w:t>GÜNDEMİN ÜÇÜNCÜ MADDESİ :</w:t>
      </w:r>
      <w:r w:rsidRPr="002C259C">
        <w:rPr>
          <w:color w:val="000000"/>
        </w:rPr>
        <w:t xml:space="preserve"> Mali Hizmetler Müdürlüğünden Gelen 2019 Mali Yılı Gelir Ücret Tarifesinin Görüşülmesi  Hakkında idi.</w:t>
      </w: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r w:rsidRPr="002C259C">
        <w:rPr>
          <w:color w:val="000000"/>
        </w:rPr>
        <w:t>Mali Hizmetler Müdürlüğünden gelen 26/09/2018 tarih ve 28580723-843.04.02/417 sayılı yazı okundu.</w:t>
      </w: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r w:rsidRPr="002C259C">
        <w:rPr>
          <w:color w:val="000000"/>
        </w:rPr>
        <w:t xml:space="preserve">2464 Sayılı Belediye  Gelirleri Kanunu ile 5393 Sayılı  Belediye Kanununun 18. Maddesi gereği  Siverek  Belediyesi 2019 Mali YILI Gelir  (ÜCRET) Tarifesi  ekte sunulmuş olup,meclis  kararının alınması hususu Meclis üyelerinin bilgisine sunuldu. </w:t>
      </w: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r w:rsidRPr="002C259C">
        <w:rPr>
          <w:color w:val="000000"/>
        </w:rPr>
        <w:lastRenderedPageBreak/>
        <w:t>Meclis Başkanı Resul YILMAZ Söz alarak” Gündemin 3. Maddesi olan 2019 Mali yılı Gelir Ücret Tarifesi ile ilgili olarak Plan ve Bütçe Komisyon raporu hazırlanmış,</w:t>
      </w:r>
      <w:r w:rsidR="004A08CE">
        <w:rPr>
          <w:color w:val="000000"/>
        </w:rPr>
        <w:t xml:space="preserve"> </w:t>
      </w:r>
      <w:r w:rsidRPr="002C259C">
        <w:rPr>
          <w:color w:val="000000"/>
        </w:rPr>
        <w:t>raporu okuyalım ve karara bağlayalım.” Dedi</w:t>
      </w:r>
    </w:p>
    <w:p w:rsidR="002C259C" w:rsidRPr="002C259C" w:rsidRDefault="002C259C" w:rsidP="002C259C">
      <w:pPr>
        <w:ind w:firstLine="708"/>
        <w:jc w:val="both"/>
        <w:textAlignment w:val="baseline"/>
        <w:rPr>
          <w:color w:val="000000"/>
        </w:rPr>
      </w:pPr>
      <w:r w:rsidRPr="002C259C">
        <w:rPr>
          <w:color w:val="000000"/>
        </w:rPr>
        <w:t>Gündem maddesi ile ilgili söz isteyen olup olmadığı soruldu.</w:t>
      </w:r>
    </w:p>
    <w:p w:rsidR="002C259C" w:rsidRPr="002C259C" w:rsidRDefault="002C259C" w:rsidP="002C259C">
      <w:pPr>
        <w:ind w:firstLine="708"/>
        <w:jc w:val="both"/>
        <w:textAlignment w:val="baseline"/>
        <w:rPr>
          <w:color w:val="000000"/>
        </w:rPr>
      </w:pPr>
      <w:r w:rsidRPr="002C259C">
        <w:rPr>
          <w:color w:val="000000"/>
        </w:rPr>
        <w:t xml:space="preserve">Plan ve Bütçe komisyonundan gelen 6 sayılı rapor okundu. </w:t>
      </w:r>
    </w:p>
    <w:p w:rsidR="002C259C" w:rsidRPr="002C259C" w:rsidRDefault="002C259C" w:rsidP="002C259C">
      <w:pPr>
        <w:ind w:firstLine="708"/>
        <w:jc w:val="both"/>
        <w:textAlignment w:val="baseline"/>
        <w:rPr>
          <w:color w:val="000000"/>
        </w:rPr>
      </w:pPr>
    </w:p>
    <w:p w:rsidR="002C259C" w:rsidRPr="002C259C" w:rsidRDefault="002C259C" w:rsidP="002C259C">
      <w:pPr>
        <w:ind w:firstLine="708"/>
        <w:jc w:val="both"/>
        <w:textAlignment w:val="baseline"/>
        <w:rPr>
          <w:color w:val="000000"/>
        </w:rPr>
      </w:pPr>
    </w:p>
    <w:p w:rsidR="002C259C" w:rsidRPr="002C259C" w:rsidRDefault="002C259C" w:rsidP="002C259C">
      <w:pPr>
        <w:ind w:left="1068"/>
        <w:contextualSpacing/>
        <w:jc w:val="center"/>
        <w:rPr>
          <w:lang w:val="en-US"/>
        </w:rPr>
      </w:pPr>
      <w:r w:rsidRPr="002C259C">
        <w:rPr>
          <w:lang w:val="en-US"/>
        </w:rPr>
        <w:t>SİVEREK BELEDİYESİ PLAN VE BÜTÇE KOMİSYONU 03/10/2018 TARİH VE 6 SAYILI RAPORU</w:t>
      </w:r>
    </w:p>
    <w:p w:rsidR="002C259C" w:rsidRPr="002C259C" w:rsidRDefault="002C259C" w:rsidP="002C259C">
      <w:pPr>
        <w:ind w:left="1068"/>
        <w:contextualSpacing/>
        <w:jc w:val="both"/>
        <w:rPr>
          <w:lang w:val="en-US"/>
        </w:rPr>
      </w:pPr>
    </w:p>
    <w:p w:rsidR="002C259C" w:rsidRPr="002C259C" w:rsidRDefault="002C259C" w:rsidP="002C259C">
      <w:pPr>
        <w:ind w:firstLine="708"/>
        <w:jc w:val="both"/>
        <w:rPr>
          <w:lang w:val="en-US"/>
        </w:rPr>
      </w:pPr>
      <w:r w:rsidRPr="002C259C">
        <w:rPr>
          <w:lang w:val="en-US"/>
        </w:rPr>
        <w:t xml:space="preserve">Siverek Belediye Meclisinin Ekim 2018 dönemi olağan toplantısının 02/10/2018 tarihli 1 inci birleşiminde Plan ve Bütçe Komisyonumuza intikal eden 2019 yılı Siverek Belediyesi Gelir (Ücret) Tarifesi, 5393 Sayılı Belediye Kanunu ve  11/07/2014 Tarih 29057 sayılı Resmi Gazetede yayınlanan 2464 sayılı belediye gelirleri kanununun 96. maddesinin (a) fıkarasının 2. fıkrasınında belirlenen vergi ve harçlara ilişkin kanunda belirtilen en az ve en çok sınırlarını aşmamak şartıyla şehrimizdeki mahalleleri bölgelere ayırarak vergi ve harçlara ilişkin tarifeler ve ücretler  müzakere edilerek ekte sunulmuş olup </w:t>
      </w:r>
      <w:r w:rsidRPr="002C259C">
        <w:rPr>
          <w:color w:val="000000"/>
        </w:rPr>
        <w:t>gerekli kararın alınması için evrakın Belediye Meclisine gönderilmesine oy birliği ile karar verildi.</w:t>
      </w: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autoSpaceDE w:val="0"/>
        <w:autoSpaceDN w:val="0"/>
        <w:adjustRightInd w:val="0"/>
        <w:jc w:val="both"/>
        <w:rPr>
          <w:color w:val="000000"/>
        </w:rPr>
      </w:pPr>
      <w:r w:rsidRPr="002C259C">
        <w:rPr>
          <w:color w:val="000000"/>
        </w:rPr>
        <w:t xml:space="preserve">                                      </w:t>
      </w:r>
      <w:r w:rsidRPr="002C259C">
        <w:rPr>
          <w:color w:val="000000"/>
        </w:rPr>
        <w:tab/>
      </w:r>
      <w:r w:rsidRPr="002C259C">
        <w:rPr>
          <w:color w:val="000000"/>
        </w:rPr>
        <w:tab/>
      </w:r>
      <w:r w:rsidRPr="002C259C">
        <w:rPr>
          <w:color w:val="000000"/>
        </w:rPr>
        <w:tab/>
        <w:t xml:space="preserve">             </w:t>
      </w:r>
      <w:r w:rsidRPr="002C259C">
        <w:rPr>
          <w:color w:val="000000"/>
        </w:rPr>
        <w:tab/>
      </w:r>
      <w:r w:rsidRPr="002C259C">
        <w:rPr>
          <w:color w:val="000000"/>
        </w:rPr>
        <w:tab/>
      </w:r>
      <w:r w:rsidRPr="002C259C">
        <w:rPr>
          <w:color w:val="000000"/>
        </w:rPr>
        <w:tab/>
      </w: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Pr="002C259C" w:rsidRDefault="002C259C" w:rsidP="002C259C">
      <w:pPr>
        <w:ind w:firstLine="708"/>
        <w:jc w:val="both"/>
        <w:rPr>
          <w:lang w:val="en-US"/>
        </w:rPr>
      </w:pPr>
    </w:p>
    <w:p w:rsidR="002C259C" w:rsidRDefault="002C259C"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Default="004A08CE" w:rsidP="002C259C">
      <w:pPr>
        <w:ind w:firstLine="708"/>
        <w:jc w:val="both"/>
        <w:rPr>
          <w:lang w:val="en-US"/>
        </w:rPr>
      </w:pPr>
    </w:p>
    <w:p w:rsidR="004A08CE" w:rsidRPr="002C259C" w:rsidRDefault="004A08CE" w:rsidP="002C259C">
      <w:pPr>
        <w:ind w:firstLine="708"/>
        <w:jc w:val="both"/>
        <w:rPr>
          <w:lang w:val="en-US"/>
        </w:rPr>
      </w:pPr>
    </w:p>
    <w:p w:rsidR="002C259C" w:rsidRPr="002C259C" w:rsidRDefault="002C259C" w:rsidP="002C259C">
      <w:pPr>
        <w:jc w:val="both"/>
        <w:rPr>
          <w:lang w:val="en-US"/>
        </w:rPr>
      </w:pPr>
    </w:p>
    <w:p w:rsidR="002C259C" w:rsidRPr="002C259C" w:rsidRDefault="002C259C" w:rsidP="002C259C">
      <w:pPr>
        <w:ind w:firstLine="708"/>
        <w:jc w:val="both"/>
        <w:rPr>
          <w:lang w:val="en-US"/>
        </w:rPr>
      </w:pPr>
    </w:p>
    <w:p w:rsidR="002C259C" w:rsidRPr="002C259C" w:rsidRDefault="002C259C" w:rsidP="002C259C">
      <w:pPr>
        <w:jc w:val="center"/>
        <w:rPr>
          <w:b/>
          <w:sz w:val="36"/>
        </w:rPr>
      </w:pPr>
      <w:r w:rsidRPr="002C259C">
        <w:rPr>
          <w:b/>
          <w:sz w:val="36"/>
        </w:rPr>
        <w:lastRenderedPageBreak/>
        <w:t>2019 MALİ YILI SİVEREK BELEDİYESİ GELİR (ÜCRET) TARİFESİ</w:t>
      </w:r>
    </w:p>
    <w:p w:rsidR="002C259C" w:rsidRPr="002C259C" w:rsidRDefault="002C259C" w:rsidP="002C259C">
      <w:pPr>
        <w:jc w:val="center"/>
        <w:rPr>
          <w:b/>
        </w:rPr>
      </w:pPr>
      <w:r w:rsidRPr="002C259C">
        <w:rPr>
          <w:b/>
        </w:rPr>
        <w:t>SİVEREK İLÇESİNİN SOSYAL VE EKONOMİK FARKLILIKLARA GÖRE 2 GRUPTA YER ALMASI VE MAHALLELERİN/CADDE/BULVARLARIN 1. GRUP ve 2. GRUP OLARAK BÖLGELERE AYRILMASI</w:t>
      </w:r>
    </w:p>
    <w:tbl>
      <w:tblPr>
        <w:tblStyle w:val="TabloKlavuzu1"/>
        <w:tblW w:w="9247" w:type="dxa"/>
        <w:tblLayout w:type="fixed"/>
        <w:tblLook w:val="04A0" w:firstRow="1" w:lastRow="0" w:firstColumn="1" w:lastColumn="0" w:noHBand="0" w:noVBand="1"/>
      </w:tblPr>
      <w:tblGrid>
        <w:gridCol w:w="846"/>
        <w:gridCol w:w="3727"/>
        <w:gridCol w:w="832"/>
        <w:gridCol w:w="3842"/>
      </w:tblGrid>
      <w:tr w:rsidR="002C259C" w:rsidRPr="002C259C" w:rsidTr="002C259C">
        <w:trPr>
          <w:trHeight w:val="1229"/>
        </w:trPr>
        <w:tc>
          <w:tcPr>
            <w:tcW w:w="846" w:type="dxa"/>
          </w:tcPr>
          <w:p w:rsidR="002C259C" w:rsidRPr="002C259C" w:rsidRDefault="002C259C" w:rsidP="002C259C">
            <w:pPr>
              <w:jc w:val="center"/>
              <w:rPr>
                <w:rFonts w:eastAsia="Calibri"/>
                <w:b/>
              </w:rPr>
            </w:pPr>
          </w:p>
          <w:p w:rsidR="002C259C" w:rsidRPr="002C259C" w:rsidRDefault="002C259C" w:rsidP="002C259C">
            <w:pPr>
              <w:jc w:val="center"/>
              <w:rPr>
                <w:rFonts w:eastAsia="Calibri"/>
                <w:b/>
              </w:rPr>
            </w:pPr>
            <w:r w:rsidRPr="002C259C">
              <w:rPr>
                <w:rFonts w:eastAsia="Calibri"/>
                <w:b/>
              </w:rPr>
              <w:t>SIRA NO</w:t>
            </w:r>
          </w:p>
        </w:tc>
        <w:tc>
          <w:tcPr>
            <w:tcW w:w="3727" w:type="dxa"/>
          </w:tcPr>
          <w:p w:rsidR="002C259C" w:rsidRPr="002C259C" w:rsidRDefault="002C259C" w:rsidP="002C259C">
            <w:pPr>
              <w:jc w:val="center"/>
              <w:rPr>
                <w:rFonts w:eastAsia="Calibri"/>
                <w:b/>
              </w:rPr>
            </w:pPr>
          </w:p>
          <w:p w:rsidR="002C259C" w:rsidRPr="002C259C" w:rsidRDefault="002C259C" w:rsidP="002C259C">
            <w:pPr>
              <w:jc w:val="center"/>
              <w:rPr>
                <w:rFonts w:eastAsia="Calibri"/>
                <w:b/>
              </w:rPr>
            </w:pPr>
            <w:r w:rsidRPr="002C259C">
              <w:rPr>
                <w:rFonts w:eastAsia="Calibri"/>
                <w:b/>
              </w:rPr>
              <w:t>1. GRUP MAHALLE / CADDE/ BULVAR</w:t>
            </w:r>
          </w:p>
        </w:tc>
        <w:tc>
          <w:tcPr>
            <w:tcW w:w="832" w:type="dxa"/>
          </w:tcPr>
          <w:p w:rsidR="002C259C" w:rsidRPr="002C259C" w:rsidRDefault="002C259C" w:rsidP="002C259C">
            <w:pPr>
              <w:jc w:val="center"/>
              <w:rPr>
                <w:rFonts w:eastAsia="Calibri"/>
                <w:b/>
              </w:rPr>
            </w:pPr>
          </w:p>
          <w:p w:rsidR="002C259C" w:rsidRPr="002C259C" w:rsidRDefault="002C259C" w:rsidP="002C259C">
            <w:pPr>
              <w:jc w:val="center"/>
              <w:rPr>
                <w:rFonts w:eastAsia="Calibri"/>
                <w:b/>
              </w:rPr>
            </w:pPr>
            <w:r w:rsidRPr="002C259C">
              <w:rPr>
                <w:rFonts w:eastAsia="Calibri"/>
                <w:b/>
              </w:rPr>
              <w:t>SIRA NO</w:t>
            </w:r>
          </w:p>
        </w:tc>
        <w:tc>
          <w:tcPr>
            <w:tcW w:w="3842" w:type="dxa"/>
          </w:tcPr>
          <w:p w:rsidR="002C259C" w:rsidRPr="002C259C" w:rsidRDefault="002C259C" w:rsidP="002C259C">
            <w:pPr>
              <w:jc w:val="center"/>
              <w:rPr>
                <w:rFonts w:eastAsia="Calibri"/>
                <w:b/>
              </w:rPr>
            </w:pPr>
          </w:p>
          <w:p w:rsidR="002C259C" w:rsidRPr="002C259C" w:rsidRDefault="002C259C" w:rsidP="002C259C">
            <w:pPr>
              <w:jc w:val="center"/>
              <w:rPr>
                <w:rFonts w:eastAsia="Calibri"/>
                <w:b/>
              </w:rPr>
            </w:pPr>
            <w:r w:rsidRPr="002C259C">
              <w:rPr>
                <w:rFonts w:eastAsia="Calibri"/>
                <w:b/>
              </w:rPr>
              <w:t>2. GRUP MAHALLE / CADDE/ BULVAR</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1</w:t>
            </w:r>
          </w:p>
        </w:tc>
        <w:tc>
          <w:tcPr>
            <w:tcW w:w="3727" w:type="dxa"/>
          </w:tcPr>
          <w:p w:rsidR="002C259C" w:rsidRPr="002C259C" w:rsidRDefault="002C259C" w:rsidP="002C259C">
            <w:pPr>
              <w:rPr>
                <w:rFonts w:eastAsia="Calibri"/>
              </w:rPr>
            </w:pPr>
            <w:r w:rsidRPr="002C259C">
              <w:rPr>
                <w:rFonts w:eastAsia="Calibri"/>
              </w:rPr>
              <w:t>HÜRRİYET CADDESİ</w:t>
            </w:r>
          </w:p>
        </w:tc>
        <w:tc>
          <w:tcPr>
            <w:tcW w:w="832" w:type="dxa"/>
          </w:tcPr>
          <w:p w:rsidR="002C259C" w:rsidRPr="002C259C" w:rsidRDefault="002C259C" w:rsidP="002C259C">
            <w:pPr>
              <w:rPr>
                <w:rFonts w:eastAsia="Calibri"/>
              </w:rPr>
            </w:pPr>
            <w:r w:rsidRPr="002C259C">
              <w:rPr>
                <w:rFonts w:eastAsia="Calibri"/>
              </w:rPr>
              <w:t>1</w:t>
            </w:r>
          </w:p>
        </w:tc>
        <w:tc>
          <w:tcPr>
            <w:tcW w:w="3842" w:type="dxa"/>
          </w:tcPr>
          <w:p w:rsidR="002C259C" w:rsidRPr="002C259C" w:rsidRDefault="002C259C" w:rsidP="002C259C">
            <w:pPr>
              <w:rPr>
                <w:rFonts w:eastAsia="Calibri"/>
              </w:rPr>
            </w:pPr>
            <w:r w:rsidRPr="002C259C">
              <w:rPr>
                <w:rFonts w:eastAsia="Calibri"/>
              </w:rPr>
              <w:t>ABDALAĞA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2</w:t>
            </w:r>
          </w:p>
        </w:tc>
        <w:tc>
          <w:tcPr>
            <w:tcW w:w="3727" w:type="dxa"/>
          </w:tcPr>
          <w:p w:rsidR="002C259C" w:rsidRPr="002C259C" w:rsidRDefault="002C259C" w:rsidP="002C259C">
            <w:pPr>
              <w:rPr>
                <w:rFonts w:eastAsia="Calibri"/>
              </w:rPr>
            </w:pPr>
            <w:r w:rsidRPr="002C259C">
              <w:rPr>
                <w:rFonts w:eastAsia="Calibri"/>
              </w:rPr>
              <w:t>CUMHURİYET CADDESİ</w:t>
            </w:r>
          </w:p>
        </w:tc>
        <w:tc>
          <w:tcPr>
            <w:tcW w:w="832" w:type="dxa"/>
          </w:tcPr>
          <w:p w:rsidR="002C259C" w:rsidRPr="002C259C" w:rsidRDefault="002C259C" w:rsidP="002C259C">
            <w:pPr>
              <w:rPr>
                <w:rFonts w:eastAsia="Calibri"/>
              </w:rPr>
            </w:pPr>
            <w:r w:rsidRPr="002C259C">
              <w:rPr>
                <w:rFonts w:eastAsia="Calibri"/>
              </w:rPr>
              <w:t>2</w:t>
            </w:r>
          </w:p>
        </w:tc>
        <w:tc>
          <w:tcPr>
            <w:tcW w:w="3842" w:type="dxa"/>
          </w:tcPr>
          <w:p w:rsidR="002C259C" w:rsidRPr="002C259C" w:rsidRDefault="002C259C" w:rsidP="002C259C">
            <w:pPr>
              <w:rPr>
                <w:rFonts w:eastAsia="Calibri"/>
              </w:rPr>
            </w:pPr>
            <w:r w:rsidRPr="002C259C">
              <w:rPr>
                <w:rFonts w:eastAsia="Calibri"/>
              </w:rPr>
              <w:t>BAĞLAR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3</w:t>
            </w:r>
          </w:p>
        </w:tc>
        <w:tc>
          <w:tcPr>
            <w:tcW w:w="3727" w:type="dxa"/>
          </w:tcPr>
          <w:p w:rsidR="002C259C" w:rsidRPr="002C259C" w:rsidRDefault="002C259C" w:rsidP="002C259C">
            <w:pPr>
              <w:rPr>
                <w:rFonts w:eastAsia="Calibri"/>
              </w:rPr>
            </w:pPr>
            <w:r w:rsidRPr="002C259C">
              <w:rPr>
                <w:rFonts w:eastAsia="Calibri"/>
              </w:rPr>
              <w:t>ATATÜRK BULVARI</w:t>
            </w:r>
          </w:p>
        </w:tc>
        <w:tc>
          <w:tcPr>
            <w:tcW w:w="832" w:type="dxa"/>
          </w:tcPr>
          <w:p w:rsidR="002C259C" w:rsidRPr="002C259C" w:rsidRDefault="002C259C" w:rsidP="002C259C">
            <w:pPr>
              <w:rPr>
                <w:rFonts w:eastAsia="Calibri"/>
              </w:rPr>
            </w:pPr>
            <w:r w:rsidRPr="002C259C">
              <w:rPr>
                <w:rFonts w:eastAsia="Calibri"/>
              </w:rPr>
              <w:t>3</w:t>
            </w:r>
          </w:p>
        </w:tc>
        <w:tc>
          <w:tcPr>
            <w:tcW w:w="3842" w:type="dxa"/>
          </w:tcPr>
          <w:p w:rsidR="002C259C" w:rsidRPr="002C259C" w:rsidRDefault="002C259C" w:rsidP="002C259C">
            <w:pPr>
              <w:rPr>
                <w:rFonts w:eastAsia="Calibri"/>
              </w:rPr>
            </w:pPr>
            <w:r w:rsidRPr="002C259C">
              <w:rPr>
                <w:rFonts w:eastAsia="Calibri"/>
              </w:rPr>
              <w:t>CAMİKEBİR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4</w:t>
            </w:r>
          </w:p>
        </w:tc>
        <w:tc>
          <w:tcPr>
            <w:tcW w:w="3727" w:type="dxa"/>
          </w:tcPr>
          <w:p w:rsidR="002C259C" w:rsidRPr="002C259C" w:rsidRDefault="002C259C" w:rsidP="002C259C">
            <w:pPr>
              <w:rPr>
                <w:rFonts w:eastAsia="Calibri"/>
              </w:rPr>
            </w:pPr>
            <w:r w:rsidRPr="002C259C">
              <w:rPr>
                <w:rFonts w:eastAsia="Calibri"/>
              </w:rPr>
              <w:t xml:space="preserve">ADNAN MENDERES BULVARI </w:t>
            </w:r>
          </w:p>
        </w:tc>
        <w:tc>
          <w:tcPr>
            <w:tcW w:w="832" w:type="dxa"/>
          </w:tcPr>
          <w:p w:rsidR="002C259C" w:rsidRPr="002C259C" w:rsidRDefault="002C259C" w:rsidP="002C259C">
            <w:pPr>
              <w:rPr>
                <w:rFonts w:eastAsia="Calibri"/>
              </w:rPr>
            </w:pPr>
            <w:r w:rsidRPr="002C259C">
              <w:rPr>
                <w:rFonts w:eastAsia="Calibri"/>
              </w:rPr>
              <w:t>4</w:t>
            </w:r>
          </w:p>
        </w:tc>
        <w:tc>
          <w:tcPr>
            <w:tcW w:w="3842" w:type="dxa"/>
          </w:tcPr>
          <w:p w:rsidR="002C259C" w:rsidRPr="002C259C" w:rsidRDefault="002C259C" w:rsidP="002C259C">
            <w:pPr>
              <w:rPr>
                <w:rFonts w:eastAsia="Calibri"/>
              </w:rPr>
            </w:pPr>
            <w:r w:rsidRPr="002C259C">
              <w:rPr>
                <w:rFonts w:eastAsia="Calibri"/>
              </w:rPr>
              <w:t>DİCLE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5</w:t>
            </w:r>
          </w:p>
        </w:tc>
        <w:tc>
          <w:tcPr>
            <w:tcW w:w="3727" w:type="dxa"/>
          </w:tcPr>
          <w:p w:rsidR="002C259C" w:rsidRPr="002C259C" w:rsidRDefault="002C259C" w:rsidP="002C259C">
            <w:pPr>
              <w:rPr>
                <w:rFonts w:eastAsia="Calibri"/>
              </w:rPr>
            </w:pPr>
            <w:r w:rsidRPr="002C259C">
              <w:rPr>
                <w:rFonts w:eastAsia="Calibri"/>
              </w:rPr>
              <w:t>DR.FUAT KILIÇ CADDESİ</w:t>
            </w:r>
          </w:p>
        </w:tc>
        <w:tc>
          <w:tcPr>
            <w:tcW w:w="832" w:type="dxa"/>
          </w:tcPr>
          <w:p w:rsidR="002C259C" w:rsidRPr="002C259C" w:rsidRDefault="002C259C" w:rsidP="002C259C">
            <w:pPr>
              <w:rPr>
                <w:rFonts w:eastAsia="Calibri"/>
              </w:rPr>
            </w:pPr>
            <w:r w:rsidRPr="002C259C">
              <w:rPr>
                <w:rFonts w:eastAsia="Calibri"/>
              </w:rPr>
              <w:t>5</w:t>
            </w:r>
          </w:p>
        </w:tc>
        <w:tc>
          <w:tcPr>
            <w:tcW w:w="3842" w:type="dxa"/>
          </w:tcPr>
          <w:p w:rsidR="002C259C" w:rsidRPr="002C259C" w:rsidRDefault="002C259C" w:rsidP="002C259C">
            <w:pPr>
              <w:rPr>
                <w:rFonts w:eastAsia="Calibri"/>
              </w:rPr>
            </w:pPr>
            <w:r w:rsidRPr="002C259C">
              <w:rPr>
                <w:rFonts w:eastAsia="Calibri"/>
              </w:rPr>
              <w:t>ESMER ÇAYIR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6</w:t>
            </w:r>
          </w:p>
        </w:tc>
        <w:tc>
          <w:tcPr>
            <w:tcW w:w="3727" w:type="dxa"/>
          </w:tcPr>
          <w:p w:rsidR="002C259C" w:rsidRPr="002C259C" w:rsidRDefault="002C259C" w:rsidP="002C259C">
            <w:pPr>
              <w:rPr>
                <w:rFonts w:eastAsia="Calibri"/>
              </w:rPr>
            </w:pPr>
            <w:r w:rsidRPr="002C259C">
              <w:rPr>
                <w:rFonts w:eastAsia="Calibri"/>
              </w:rPr>
              <w:t>15 TEMMUZ DEMOKRASİ CADDESİ</w:t>
            </w:r>
          </w:p>
        </w:tc>
        <w:tc>
          <w:tcPr>
            <w:tcW w:w="832" w:type="dxa"/>
          </w:tcPr>
          <w:p w:rsidR="002C259C" w:rsidRPr="002C259C" w:rsidRDefault="002C259C" w:rsidP="002C259C">
            <w:pPr>
              <w:rPr>
                <w:rFonts w:eastAsia="Calibri"/>
              </w:rPr>
            </w:pPr>
            <w:r w:rsidRPr="002C259C">
              <w:rPr>
                <w:rFonts w:eastAsia="Calibri"/>
              </w:rPr>
              <w:t>6</w:t>
            </w:r>
          </w:p>
        </w:tc>
        <w:tc>
          <w:tcPr>
            <w:tcW w:w="3842" w:type="dxa"/>
          </w:tcPr>
          <w:p w:rsidR="002C259C" w:rsidRPr="002C259C" w:rsidRDefault="002C259C" w:rsidP="002C259C">
            <w:pPr>
              <w:rPr>
                <w:rFonts w:eastAsia="Calibri"/>
              </w:rPr>
            </w:pPr>
            <w:r w:rsidRPr="002C259C">
              <w:rPr>
                <w:rFonts w:eastAsia="Calibri"/>
              </w:rPr>
              <w:t>FIRAT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7</w:t>
            </w:r>
          </w:p>
        </w:tc>
        <w:tc>
          <w:tcPr>
            <w:tcW w:w="3727" w:type="dxa"/>
          </w:tcPr>
          <w:p w:rsidR="002C259C" w:rsidRPr="002C259C" w:rsidRDefault="002C259C" w:rsidP="002C259C">
            <w:pPr>
              <w:rPr>
                <w:rFonts w:eastAsia="Calibri"/>
              </w:rPr>
            </w:pPr>
            <w:r w:rsidRPr="002C259C">
              <w:rPr>
                <w:rFonts w:eastAsia="Calibri"/>
              </w:rPr>
              <w:t>MUSTAFA REMZİ BUCAK BULVARI</w:t>
            </w:r>
          </w:p>
        </w:tc>
        <w:tc>
          <w:tcPr>
            <w:tcW w:w="832" w:type="dxa"/>
          </w:tcPr>
          <w:p w:rsidR="002C259C" w:rsidRPr="002C259C" w:rsidRDefault="002C259C" w:rsidP="002C259C">
            <w:pPr>
              <w:rPr>
                <w:rFonts w:eastAsia="Calibri"/>
              </w:rPr>
            </w:pPr>
            <w:r w:rsidRPr="002C259C">
              <w:rPr>
                <w:rFonts w:eastAsia="Calibri"/>
              </w:rPr>
              <w:t>7</w:t>
            </w:r>
          </w:p>
        </w:tc>
        <w:tc>
          <w:tcPr>
            <w:tcW w:w="3842" w:type="dxa"/>
          </w:tcPr>
          <w:p w:rsidR="002C259C" w:rsidRPr="002C259C" w:rsidRDefault="002C259C" w:rsidP="002C259C">
            <w:pPr>
              <w:rPr>
                <w:rFonts w:eastAsia="Calibri"/>
              </w:rPr>
            </w:pPr>
            <w:r w:rsidRPr="002C259C">
              <w:rPr>
                <w:rFonts w:eastAsia="Calibri"/>
              </w:rPr>
              <w:t>GÜLABİBEY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8</w:t>
            </w:r>
          </w:p>
        </w:tc>
        <w:tc>
          <w:tcPr>
            <w:tcW w:w="3727" w:type="dxa"/>
          </w:tcPr>
          <w:p w:rsidR="002C259C" w:rsidRPr="002C259C" w:rsidRDefault="002C259C" w:rsidP="002C259C">
            <w:pPr>
              <w:rPr>
                <w:rFonts w:eastAsia="Calibri"/>
              </w:rPr>
            </w:pPr>
            <w:r w:rsidRPr="002C259C">
              <w:rPr>
                <w:rFonts w:eastAsia="Calibri"/>
              </w:rPr>
              <w:t>SAİDİ NURSİ K. CADDESİ</w:t>
            </w:r>
          </w:p>
        </w:tc>
        <w:tc>
          <w:tcPr>
            <w:tcW w:w="832" w:type="dxa"/>
          </w:tcPr>
          <w:p w:rsidR="002C259C" w:rsidRPr="002C259C" w:rsidRDefault="002C259C" w:rsidP="002C259C">
            <w:pPr>
              <w:rPr>
                <w:rFonts w:eastAsia="Calibri"/>
              </w:rPr>
            </w:pPr>
            <w:r w:rsidRPr="002C259C">
              <w:rPr>
                <w:rFonts w:eastAsia="Calibri"/>
              </w:rPr>
              <w:t>8</w:t>
            </w:r>
          </w:p>
        </w:tc>
        <w:tc>
          <w:tcPr>
            <w:tcW w:w="3842" w:type="dxa"/>
          </w:tcPr>
          <w:p w:rsidR="002C259C" w:rsidRPr="002C259C" w:rsidRDefault="002C259C" w:rsidP="002C259C">
            <w:pPr>
              <w:rPr>
                <w:rFonts w:eastAsia="Calibri"/>
              </w:rPr>
            </w:pPr>
            <w:r w:rsidRPr="002C259C">
              <w:rPr>
                <w:rFonts w:eastAsia="Calibri"/>
              </w:rPr>
              <w:t>GÜNEY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9</w:t>
            </w:r>
          </w:p>
        </w:tc>
        <w:tc>
          <w:tcPr>
            <w:tcW w:w="3727" w:type="dxa"/>
          </w:tcPr>
          <w:p w:rsidR="002C259C" w:rsidRPr="002C259C" w:rsidRDefault="002C259C" w:rsidP="002C259C">
            <w:pPr>
              <w:rPr>
                <w:rFonts w:eastAsia="Calibri"/>
              </w:rPr>
            </w:pPr>
            <w:r w:rsidRPr="002C259C">
              <w:rPr>
                <w:rFonts w:eastAsia="Calibri"/>
              </w:rPr>
              <w:t>KIŞLA CADDESİ</w:t>
            </w:r>
          </w:p>
        </w:tc>
        <w:tc>
          <w:tcPr>
            <w:tcW w:w="832" w:type="dxa"/>
          </w:tcPr>
          <w:p w:rsidR="002C259C" w:rsidRPr="002C259C" w:rsidRDefault="002C259C" w:rsidP="002C259C">
            <w:pPr>
              <w:rPr>
                <w:rFonts w:eastAsia="Calibri"/>
              </w:rPr>
            </w:pPr>
            <w:r w:rsidRPr="002C259C">
              <w:rPr>
                <w:rFonts w:eastAsia="Calibri"/>
              </w:rPr>
              <w:t>9</w:t>
            </w:r>
          </w:p>
        </w:tc>
        <w:tc>
          <w:tcPr>
            <w:tcW w:w="3842" w:type="dxa"/>
          </w:tcPr>
          <w:p w:rsidR="002C259C" w:rsidRPr="002C259C" w:rsidRDefault="002C259C" w:rsidP="002C259C">
            <w:pPr>
              <w:rPr>
                <w:rFonts w:eastAsia="Calibri"/>
              </w:rPr>
            </w:pPr>
            <w:r w:rsidRPr="002C259C">
              <w:rPr>
                <w:rFonts w:eastAsia="Calibri"/>
              </w:rPr>
              <w:t>HACI ÖMER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10</w:t>
            </w:r>
          </w:p>
        </w:tc>
        <w:tc>
          <w:tcPr>
            <w:tcW w:w="3727" w:type="dxa"/>
          </w:tcPr>
          <w:p w:rsidR="002C259C" w:rsidRPr="002C259C" w:rsidRDefault="002C259C" w:rsidP="002C259C">
            <w:pPr>
              <w:rPr>
                <w:rFonts w:eastAsia="Calibri"/>
              </w:rPr>
            </w:pPr>
            <w:r w:rsidRPr="002C259C">
              <w:rPr>
                <w:rFonts w:eastAsia="Calibri"/>
              </w:rPr>
              <w:t>ESMERÇAYI CADDESİ</w:t>
            </w:r>
          </w:p>
        </w:tc>
        <w:tc>
          <w:tcPr>
            <w:tcW w:w="832" w:type="dxa"/>
          </w:tcPr>
          <w:p w:rsidR="002C259C" w:rsidRPr="002C259C" w:rsidRDefault="002C259C" w:rsidP="002C259C">
            <w:pPr>
              <w:rPr>
                <w:rFonts w:eastAsia="Calibri"/>
              </w:rPr>
            </w:pPr>
            <w:r w:rsidRPr="002C259C">
              <w:rPr>
                <w:rFonts w:eastAsia="Calibri"/>
              </w:rPr>
              <w:t>10</w:t>
            </w:r>
          </w:p>
        </w:tc>
        <w:tc>
          <w:tcPr>
            <w:tcW w:w="3842" w:type="dxa"/>
          </w:tcPr>
          <w:p w:rsidR="002C259C" w:rsidRPr="002C259C" w:rsidRDefault="002C259C" w:rsidP="002C259C">
            <w:pPr>
              <w:rPr>
                <w:rFonts w:eastAsia="Calibri"/>
              </w:rPr>
            </w:pPr>
            <w:r w:rsidRPr="002C259C">
              <w:rPr>
                <w:rFonts w:eastAsia="Calibri"/>
              </w:rPr>
              <w:t>HALİLİYE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11</w:t>
            </w:r>
          </w:p>
        </w:tc>
        <w:tc>
          <w:tcPr>
            <w:tcW w:w="3727" w:type="dxa"/>
          </w:tcPr>
          <w:p w:rsidR="002C259C" w:rsidRPr="002C259C" w:rsidRDefault="002C259C" w:rsidP="002C259C">
            <w:pPr>
              <w:rPr>
                <w:rFonts w:eastAsia="Calibri"/>
              </w:rPr>
            </w:pPr>
            <w:r w:rsidRPr="002C259C">
              <w:rPr>
                <w:rFonts w:eastAsia="Calibri"/>
              </w:rPr>
              <w:t>OFİS MAHALLESİ</w:t>
            </w:r>
          </w:p>
        </w:tc>
        <w:tc>
          <w:tcPr>
            <w:tcW w:w="832" w:type="dxa"/>
          </w:tcPr>
          <w:p w:rsidR="002C259C" w:rsidRPr="002C259C" w:rsidRDefault="002C259C" w:rsidP="002C259C">
            <w:pPr>
              <w:rPr>
                <w:rFonts w:eastAsia="Calibri"/>
              </w:rPr>
            </w:pPr>
            <w:r w:rsidRPr="002C259C">
              <w:rPr>
                <w:rFonts w:eastAsia="Calibri"/>
              </w:rPr>
              <w:t>11</w:t>
            </w:r>
          </w:p>
        </w:tc>
        <w:tc>
          <w:tcPr>
            <w:tcW w:w="3842" w:type="dxa"/>
          </w:tcPr>
          <w:p w:rsidR="002C259C" w:rsidRPr="002C259C" w:rsidRDefault="002C259C" w:rsidP="002C259C">
            <w:pPr>
              <w:rPr>
                <w:rFonts w:eastAsia="Calibri"/>
              </w:rPr>
            </w:pPr>
            <w:r w:rsidRPr="002C259C">
              <w:rPr>
                <w:rFonts w:eastAsia="Calibri"/>
              </w:rPr>
              <w:t>HAMİDİYE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12</w:t>
            </w:r>
          </w:p>
        </w:tc>
        <w:tc>
          <w:tcPr>
            <w:tcW w:w="3727" w:type="dxa"/>
          </w:tcPr>
          <w:p w:rsidR="002C259C" w:rsidRPr="002C259C" w:rsidRDefault="002C259C" w:rsidP="002C259C">
            <w:pPr>
              <w:rPr>
                <w:rFonts w:eastAsia="Calibri"/>
              </w:rPr>
            </w:pPr>
            <w:r w:rsidRPr="002C259C">
              <w:rPr>
                <w:rFonts w:eastAsia="Calibri"/>
              </w:rPr>
              <w:t>YENİŞEHİR MAHALLESİ</w:t>
            </w:r>
          </w:p>
        </w:tc>
        <w:tc>
          <w:tcPr>
            <w:tcW w:w="832" w:type="dxa"/>
          </w:tcPr>
          <w:p w:rsidR="002C259C" w:rsidRPr="002C259C" w:rsidRDefault="002C259C" w:rsidP="002C259C">
            <w:pPr>
              <w:rPr>
                <w:rFonts w:eastAsia="Calibri"/>
              </w:rPr>
            </w:pPr>
            <w:r w:rsidRPr="002C259C">
              <w:rPr>
                <w:rFonts w:eastAsia="Calibri"/>
              </w:rPr>
              <w:t>12</w:t>
            </w:r>
          </w:p>
        </w:tc>
        <w:tc>
          <w:tcPr>
            <w:tcW w:w="3842" w:type="dxa"/>
          </w:tcPr>
          <w:p w:rsidR="002C259C" w:rsidRPr="002C259C" w:rsidRDefault="002C259C" w:rsidP="002C259C">
            <w:pPr>
              <w:rPr>
                <w:rFonts w:eastAsia="Calibri"/>
              </w:rPr>
            </w:pPr>
            <w:r w:rsidRPr="002C259C">
              <w:rPr>
                <w:rFonts w:eastAsia="Calibri"/>
              </w:rPr>
              <w:t>HASAN ÇELEBİ MAHALLESİ</w:t>
            </w:r>
          </w:p>
        </w:tc>
      </w:tr>
      <w:tr w:rsidR="002C259C" w:rsidRPr="002C259C" w:rsidTr="002C259C">
        <w:trPr>
          <w:trHeight w:val="538"/>
        </w:trPr>
        <w:tc>
          <w:tcPr>
            <w:tcW w:w="846" w:type="dxa"/>
          </w:tcPr>
          <w:p w:rsidR="002C259C" w:rsidRPr="002C259C" w:rsidRDefault="002C259C" w:rsidP="002C259C">
            <w:pPr>
              <w:rPr>
                <w:rFonts w:eastAsia="Calibri"/>
              </w:rPr>
            </w:pPr>
            <w:r w:rsidRPr="002C259C">
              <w:rPr>
                <w:rFonts w:eastAsia="Calibri"/>
              </w:rPr>
              <w:t>13</w:t>
            </w:r>
          </w:p>
        </w:tc>
        <w:tc>
          <w:tcPr>
            <w:tcW w:w="3727" w:type="dxa"/>
          </w:tcPr>
          <w:p w:rsidR="002C259C" w:rsidRPr="002C259C" w:rsidRDefault="002C259C" w:rsidP="002C259C">
            <w:pPr>
              <w:rPr>
                <w:rFonts w:eastAsia="Calibri"/>
              </w:rPr>
            </w:pPr>
            <w:r w:rsidRPr="002C259C">
              <w:rPr>
                <w:rFonts w:eastAsia="Calibri"/>
              </w:rPr>
              <w:t>AYVANAT MAHALLESİ</w:t>
            </w:r>
          </w:p>
        </w:tc>
        <w:tc>
          <w:tcPr>
            <w:tcW w:w="832" w:type="dxa"/>
          </w:tcPr>
          <w:p w:rsidR="002C259C" w:rsidRPr="002C259C" w:rsidRDefault="002C259C" w:rsidP="002C259C">
            <w:pPr>
              <w:rPr>
                <w:rFonts w:eastAsia="Calibri"/>
              </w:rPr>
            </w:pPr>
            <w:r w:rsidRPr="002C259C">
              <w:rPr>
                <w:rFonts w:eastAsia="Calibri"/>
              </w:rPr>
              <w:t>13</w:t>
            </w:r>
          </w:p>
        </w:tc>
        <w:tc>
          <w:tcPr>
            <w:tcW w:w="3842" w:type="dxa"/>
          </w:tcPr>
          <w:p w:rsidR="002C259C" w:rsidRPr="002C259C" w:rsidRDefault="002C259C" w:rsidP="002C259C">
            <w:pPr>
              <w:rPr>
                <w:rFonts w:eastAsia="Calibri"/>
              </w:rPr>
            </w:pPr>
            <w:r w:rsidRPr="002C259C">
              <w:rPr>
                <w:rFonts w:eastAsia="Calibri"/>
              </w:rPr>
              <w:t>HAYRİYE MAHALLESİ</w:t>
            </w:r>
          </w:p>
        </w:tc>
      </w:tr>
      <w:tr w:rsidR="002C259C" w:rsidRPr="002C259C" w:rsidTr="002C259C">
        <w:trPr>
          <w:trHeight w:val="572"/>
        </w:trPr>
        <w:tc>
          <w:tcPr>
            <w:tcW w:w="846" w:type="dxa"/>
          </w:tcPr>
          <w:p w:rsidR="002C259C" w:rsidRPr="002C259C" w:rsidRDefault="002C259C" w:rsidP="002C259C">
            <w:pPr>
              <w:rPr>
                <w:rFonts w:eastAsia="Calibri"/>
              </w:rPr>
            </w:pPr>
            <w:r w:rsidRPr="002C259C">
              <w:rPr>
                <w:rFonts w:eastAsia="Calibri"/>
              </w:rPr>
              <w:t>14</w:t>
            </w:r>
          </w:p>
        </w:tc>
        <w:tc>
          <w:tcPr>
            <w:tcW w:w="3727" w:type="dxa"/>
          </w:tcPr>
          <w:p w:rsidR="002C259C" w:rsidRPr="002C259C" w:rsidRDefault="002C259C" w:rsidP="002C259C">
            <w:pPr>
              <w:rPr>
                <w:rFonts w:eastAsia="Calibri"/>
              </w:rPr>
            </w:pPr>
            <w:r w:rsidRPr="002C259C">
              <w:rPr>
                <w:rFonts w:eastAsia="Calibri"/>
              </w:rPr>
              <w:t>BAHÇELİEVLER MAHALLESİ</w:t>
            </w:r>
          </w:p>
        </w:tc>
        <w:tc>
          <w:tcPr>
            <w:tcW w:w="832" w:type="dxa"/>
          </w:tcPr>
          <w:p w:rsidR="002C259C" w:rsidRPr="002C259C" w:rsidRDefault="002C259C" w:rsidP="002C259C">
            <w:pPr>
              <w:rPr>
                <w:rFonts w:eastAsia="Calibri"/>
              </w:rPr>
            </w:pPr>
            <w:r w:rsidRPr="002C259C">
              <w:rPr>
                <w:rFonts w:eastAsia="Calibri"/>
              </w:rPr>
              <w:t>14</w:t>
            </w:r>
          </w:p>
        </w:tc>
        <w:tc>
          <w:tcPr>
            <w:tcW w:w="3842" w:type="dxa"/>
          </w:tcPr>
          <w:p w:rsidR="002C259C" w:rsidRPr="002C259C" w:rsidRDefault="002C259C" w:rsidP="002C259C">
            <w:pPr>
              <w:rPr>
                <w:rFonts w:eastAsia="Calibri"/>
              </w:rPr>
            </w:pPr>
            <w:r w:rsidRPr="002C259C">
              <w:rPr>
                <w:rFonts w:eastAsia="Calibri"/>
              </w:rPr>
              <w:t>KALE MAHALLESİ</w:t>
            </w:r>
          </w:p>
        </w:tc>
      </w:tr>
      <w:tr w:rsidR="002C259C" w:rsidRPr="002C259C" w:rsidTr="002C259C">
        <w:trPr>
          <w:trHeight w:val="538"/>
        </w:trPr>
        <w:tc>
          <w:tcPr>
            <w:tcW w:w="846" w:type="dxa"/>
          </w:tcPr>
          <w:p w:rsidR="002C259C" w:rsidRPr="002C259C" w:rsidRDefault="002C259C" w:rsidP="002C259C">
            <w:pPr>
              <w:rPr>
                <w:rFonts w:eastAsia="Calibri"/>
              </w:rPr>
            </w:pPr>
          </w:p>
        </w:tc>
        <w:tc>
          <w:tcPr>
            <w:tcW w:w="3727" w:type="dxa"/>
          </w:tcPr>
          <w:p w:rsidR="002C259C" w:rsidRPr="002C259C" w:rsidRDefault="002C259C" w:rsidP="002C259C">
            <w:pPr>
              <w:rPr>
                <w:rFonts w:eastAsia="Calibri"/>
              </w:rPr>
            </w:pPr>
          </w:p>
        </w:tc>
        <w:tc>
          <w:tcPr>
            <w:tcW w:w="832" w:type="dxa"/>
          </w:tcPr>
          <w:p w:rsidR="002C259C" w:rsidRPr="002C259C" w:rsidRDefault="002C259C" w:rsidP="002C259C">
            <w:pPr>
              <w:rPr>
                <w:rFonts w:eastAsia="Calibri"/>
              </w:rPr>
            </w:pPr>
            <w:r w:rsidRPr="002C259C">
              <w:rPr>
                <w:rFonts w:eastAsia="Calibri"/>
              </w:rPr>
              <w:t>15</w:t>
            </w:r>
          </w:p>
        </w:tc>
        <w:tc>
          <w:tcPr>
            <w:tcW w:w="3842" w:type="dxa"/>
          </w:tcPr>
          <w:p w:rsidR="002C259C" w:rsidRPr="002C259C" w:rsidRDefault="002C259C" w:rsidP="002C259C">
            <w:pPr>
              <w:rPr>
                <w:rFonts w:eastAsia="Calibri"/>
              </w:rPr>
            </w:pPr>
            <w:r w:rsidRPr="002C259C">
              <w:rPr>
                <w:rFonts w:eastAsia="Calibri"/>
              </w:rPr>
              <w:t>SELİM PINAR MAHALLESİ</w:t>
            </w:r>
          </w:p>
        </w:tc>
      </w:tr>
      <w:tr w:rsidR="002C259C" w:rsidRPr="002C259C" w:rsidTr="002C259C">
        <w:trPr>
          <w:trHeight w:val="572"/>
        </w:trPr>
        <w:tc>
          <w:tcPr>
            <w:tcW w:w="846" w:type="dxa"/>
          </w:tcPr>
          <w:p w:rsidR="002C259C" w:rsidRPr="002C259C" w:rsidRDefault="002C259C" w:rsidP="002C259C">
            <w:pPr>
              <w:rPr>
                <w:rFonts w:eastAsia="Calibri"/>
              </w:rPr>
            </w:pPr>
          </w:p>
        </w:tc>
        <w:tc>
          <w:tcPr>
            <w:tcW w:w="3727" w:type="dxa"/>
          </w:tcPr>
          <w:p w:rsidR="002C259C" w:rsidRPr="002C259C" w:rsidRDefault="002C259C" w:rsidP="002C259C">
            <w:pPr>
              <w:rPr>
                <w:rFonts w:eastAsia="Calibri"/>
              </w:rPr>
            </w:pPr>
          </w:p>
        </w:tc>
        <w:tc>
          <w:tcPr>
            <w:tcW w:w="832" w:type="dxa"/>
          </w:tcPr>
          <w:p w:rsidR="002C259C" w:rsidRPr="002C259C" w:rsidRDefault="002C259C" w:rsidP="002C259C">
            <w:pPr>
              <w:rPr>
                <w:rFonts w:eastAsia="Calibri"/>
              </w:rPr>
            </w:pPr>
            <w:r w:rsidRPr="002C259C">
              <w:rPr>
                <w:rFonts w:eastAsia="Calibri"/>
              </w:rPr>
              <w:t>16</w:t>
            </w:r>
          </w:p>
        </w:tc>
        <w:tc>
          <w:tcPr>
            <w:tcW w:w="3842" w:type="dxa"/>
          </w:tcPr>
          <w:p w:rsidR="002C259C" w:rsidRPr="002C259C" w:rsidRDefault="002C259C" w:rsidP="002C259C">
            <w:pPr>
              <w:rPr>
                <w:rFonts w:eastAsia="Calibri"/>
              </w:rPr>
            </w:pPr>
            <w:r w:rsidRPr="002C259C">
              <w:rPr>
                <w:rFonts w:eastAsia="Calibri"/>
              </w:rPr>
              <w:t>ŞAİR İBRAHİM RAFET MAH.</w:t>
            </w:r>
          </w:p>
        </w:tc>
      </w:tr>
      <w:tr w:rsidR="002C259C" w:rsidRPr="002C259C" w:rsidTr="002C259C">
        <w:trPr>
          <w:trHeight w:val="538"/>
        </w:trPr>
        <w:tc>
          <w:tcPr>
            <w:tcW w:w="846" w:type="dxa"/>
          </w:tcPr>
          <w:p w:rsidR="002C259C" w:rsidRPr="002C259C" w:rsidRDefault="002C259C" w:rsidP="002C259C">
            <w:pPr>
              <w:rPr>
                <w:rFonts w:eastAsia="Calibri"/>
              </w:rPr>
            </w:pPr>
          </w:p>
        </w:tc>
        <w:tc>
          <w:tcPr>
            <w:tcW w:w="3727" w:type="dxa"/>
          </w:tcPr>
          <w:p w:rsidR="002C259C" w:rsidRPr="002C259C" w:rsidRDefault="002C259C" w:rsidP="002C259C">
            <w:pPr>
              <w:rPr>
                <w:rFonts w:eastAsia="Calibri"/>
              </w:rPr>
            </w:pPr>
          </w:p>
        </w:tc>
        <w:tc>
          <w:tcPr>
            <w:tcW w:w="832" w:type="dxa"/>
          </w:tcPr>
          <w:p w:rsidR="002C259C" w:rsidRPr="002C259C" w:rsidRDefault="002C259C" w:rsidP="002C259C">
            <w:pPr>
              <w:rPr>
                <w:rFonts w:eastAsia="Calibri"/>
              </w:rPr>
            </w:pPr>
            <w:r w:rsidRPr="002C259C">
              <w:rPr>
                <w:rFonts w:eastAsia="Calibri"/>
              </w:rPr>
              <w:t>17</w:t>
            </w:r>
          </w:p>
        </w:tc>
        <w:tc>
          <w:tcPr>
            <w:tcW w:w="3842" w:type="dxa"/>
          </w:tcPr>
          <w:p w:rsidR="002C259C" w:rsidRPr="002C259C" w:rsidRDefault="002C259C" w:rsidP="002C259C">
            <w:pPr>
              <w:rPr>
                <w:rFonts w:eastAsia="Calibri"/>
              </w:rPr>
            </w:pPr>
            <w:r w:rsidRPr="002C259C">
              <w:rPr>
                <w:rFonts w:eastAsia="Calibri"/>
              </w:rPr>
              <w:t>ŞİRİNKUYU MAHALLESİ</w:t>
            </w:r>
          </w:p>
        </w:tc>
      </w:tr>
      <w:tr w:rsidR="002C259C" w:rsidRPr="002C259C" w:rsidTr="002C259C">
        <w:trPr>
          <w:trHeight w:val="538"/>
        </w:trPr>
        <w:tc>
          <w:tcPr>
            <w:tcW w:w="846" w:type="dxa"/>
          </w:tcPr>
          <w:p w:rsidR="002C259C" w:rsidRPr="002C259C" w:rsidRDefault="002C259C" w:rsidP="002C259C">
            <w:pPr>
              <w:rPr>
                <w:rFonts w:eastAsia="Calibri"/>
              </w:rPr>
            </w:pPr>
          </w:p>
        </w:tc>
        <w:tc>
          <w:tcPr>
            <w:tcW w:w="3727" w:type="dxa"/>
          </w:tcPr>
          <w:p w:rsidR="002C259C" w:rsidRPr="002C259C" w:rsidRDefault="002C259C" w:rsidP="002C259C">
            <w:pPr>
              <w:rPr>
                <w:rFonts w:eastAsia="Calibri"/>
              </w:rPr>
            </w:pPr>
          </w:p>
        </w:tc>
        <w:tc>
          <w:tcPr>
            <w:tcW w:w="832" w:type="dxa"/>
          </w:tcPr>
          <w:p w:rsidR="002C259C" w:rsidRPr="002C259C" w:rsidRDefault="002C259C" w:rsidP="002C259C">
            <w:pPr>
              <w:rPr>
                <w:rFonts w:eastAsia="Calibri"/>
              </w:rPr>
            </w:pPr>
            <w:r w:rsidRPr="002C259C">
              <w:rPr>
                <w:rFonts w:eastAsia="Calibri"/>
              </w:rPr>
              <w:t>18</w:t>
            </w:r>
          </w:p>
        </w:tc>
        <w:tc>
          <w:tcPr>
            <w:tcW w:w="3842" w:type="dxa"/>
          </w:tcPr>
          <w:p w:rsidR="002C259C" w:rsidRPr="002C259C" w:rsidRDefault="002C259C" w:rsidP="002C259C">
            <w:pPr>
              <w:rPr>
                <w:rFonts w:eastAsia="Calibri"/>
              </w:rPr>
            </w:pPr>
            <w:r w:rsidRPr="002C259C">
              <w:rPr>
                <w:rFonts w:eastAsia="Calibri"/>
              </w:rPr>
              <w:t>DİĞER MAHALLE/CADDE/BULVAR</w:t>
            </w:r>
          </w:p>
        </w:tc>
      </w:tr>
    </w:tbl>
    <w:p w:rsidR="002C259C" w:rsidRPr="002C259C" w:rsidRDefault="002C259C" w:rsidP="002C259C">
      <w:pPr>
        <w:rPr>
          <w:b/>
        </w:rPr>
      </w:pPr>
    </w:p>
    <w:p w:rsidR="002C259C" w:rsidRPr="002C259C" w:rsidRDefault="002C259C" w:rsidP="002C259C">
      <w:pPr>
        <w:jc w:val="center"/>
        <w:rPr>
          <w:b/>
        </w:rPr>
      </w:pPr>
    </w:p>
    <w:p w:rsidR="002C259C" w:rsidRPr="002C259C" w:rsidRDefault="002C259C" w:rsidP="002C259C">
      <w:pPr>
        <w:keepNext/>
        <w:keepLines/>
        <w:numPr>
          <w:ilvl w:val="0"/>
          <w:numId w:val="26"/>
        </w:numPr>
        <w:spacing w:before="240" w:line="259" w:lineRule="auto"/>
        <w:jc w:val="both"/>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İLAN VE REKLAM VERGİSİ</w:t>
      </w:r>
    </w:p>
    <w:p w:rsidR="002C259C" w:rsidRPr="002C259C" w:rsidRDefault="002C259C" w:rsidP="002C259C"/>
    <w:p w:rsidR="002C259C" w:rsidRPr="002C259C" w:rsidRDefault="002C259C" w:rsidP="002C259C">
      <w:pPr>
        <w:ind w:firstLine="360"/>
      </w:pPr>
      <w:r w:rsidRPr="002C259C">
        <w:t>İlan ve reklam vergisi 2019 yılı 1. taksit son ödeme tarihi 31 Mayıs 2019 tarihine kadar, 2. taksit  31 Kasım 2019 tarihine kadar 2 eşit taksitte ödenebilir. İstenilmesi halinde bir defa da da ödenebilir.</w:t>
      </w:r>
    </w:p>
    <w:tbl>
      <w:tblPr>
        <w:tblpPr w:leftFromText="141" w:rightFromText="141" w:vertAnchor="text" w:horzAnchor="margin" w:tblpX="638" w:tblpY="120"/>
        <w:tblOverlap w:val="never"/>
        <w:tblW w:w="8500" w:type="dxa"/>
        <w:tblLayout w:type="fixed"/>
        <w:tblCellMar>
          <w:left w:w="10" w:type="dxa"/>
          <w:right w:w="10" w:type="dxa"/>
        </w:tblCellMar>
        <w:tblLook w:val="0000" w:firstRow="0" w:lastRow="0" w:firstColumn="0" w:lastColumn="0" w:noHBand="0" w:noVBand="0"/>
      </w:tblPr>
      <w:tblGrid>
        <w:gridCol w:w="3024"/>
        <w:gridCol w:w="1754"/>
        <w:gridCol w:w="642"/>
        <w:gridCol w:w="903"/>
        <w:gridCol w:w="1043"/>
        <w:gridCol w:w="1134"/>
      </w:tblGrid>
      <w:tr w:rsidR="002C259C" w:rsidRPr="002C259C" w:rsidTr="002C259C">
        <w:trPr>
          <w:trHeight w:hRule="exact" w:val="673"/>
        </w:trPr>
        <w:tc>
          <w:tcPr>
            <w:tcW w:w="4778" w:type="dxa"/>
            <w:gridSpan w:val="2"/>
            <w:vMerge w:val="restart"/>
            <w:tcBorders>
              <w:top w:val="single" w:sz="4" w:space="0" w:color="auto"/>
              <w:left w:val="single" w:sz="4" w:space="0" w:color="auto"/>
            </w:tcBorders>
            <w:shd w:val="clear" w:color="auto" w:fill="FFFFFF"/>
          </w:tcPr>
          <w:p w:rsidR="002C259C" w:rsidRPr="002C259C" w:rsidRDefault="002C259C" w:rsidP="002C259C">
            <w:pPr>
              <w:spacing w:line="200" w:lineRule="exact"/>
              <w:rPr>
                <w:rFonts w:eastAsia="Times New Roman"/>
                <w:b/>
                <w:color w:val="000000"/>
                <w:sz w:val="20"/>
                <w:szCs w:val="20"/>
                <w:lang w:eastAsia="tr-TR"/>
              </w:rPr>
            </w:pPr>
          </w:p>
          <w:p w:rsidR="002C259C" w:rsidRPr="002C259C" w:rsidRDefault="002C259C" w:rsidP="002C259C">
            <w:pPr>
              <w:spacing w:line="200" w:lineRule="exact"/>
              <w:jc w:val="center"/>
              <w:rPr>
                <w:rFonts w:eastAsia="Times New Roman"/>
                <w:b/>
                <w:color w:val="000000"/>
                <w:sz w:val="20"/>
                <w:szCs w:val="20"/>
                <w:lang w:eastAsia="tr-TR"/>
              </w:rPr>
            </w:pPr>
          </w:p>
          <w:p w:rsidR="002C259C" w:rsidRPr="002C259C" w:rsidRDefault="002C259C" w:rsidP="002C259C">
            <w:pPr>
              <w:spacing w:line="200" w:lineRule="exact"/>
              <w:jc w:val="center"/>
              <w:rPr>
                <w:rFonts w:eastAsia="Times New Roman"/>
                <w:b/>
                <w:lang w:eastAsia="tr-TR"/>
              </w:rPr>
            </w:pPr>
            <w:r w:rsidRPr="002C259C">
              <w:rPr>
                <w:rFonts w:eastAsia="Times New Roman"/>
                <w:b/>
                <w:color w:val="000000"/>
                <w:sz w:val="20"/>
                <w:szCs w:val="20"/>
                <w:lang w:eastAsia="tr-TR"/>
              </w:rPr>
              <w:t>İlan ve Reklamın Türü ve Yapıldığı Yer</w:t>
            </w:r>
          </w:p>
        </w:tc>
        <w:tc>
          <w:tcPr>
            <w:tcW w:w="1545" w:type="dxa"/>
            <w:gridSpan w:val="2"/>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rPr>
                <w:rFonts w:eastAsia="Times New Roman"/>
                <w:b/>
                <w:color w:val="000000"/>
                <w:sz w:val="20"/>
                <w:szCs w:val="20"/>
                <w:lang w:eastAsia="tr-TR"/>
              </w:rPr>
            </w:pPr>
          </w:p>
          <w:p w:rsidR="002C259C" w:rsidRPr="002C259C" w:rsidRDefault="002C259C" w:rsidP="002C259C">
            <w:pPr>
              <w:spacing w:line="200" w:lineRule="exact"/>
              <w:jc w:val="center"/>
              <w:rPr>
                <w:rFonts w:eastAsia="Times New Roman"/>
                <w:b/>
                <w:lang w:eastAsia="tr-TR"/>
              </w:rPr>
            </w:pPr>
            <w:r w:rsidRPr="002C259C">
              <w:rPr>
                <w:rFonts w:eastAsia="Times New Roman"/>
                <w:b/>
                <w:color w:val="000000"/>
                <w:sz w:val="20"/>
                <w:szCs w:val="20"/>
                <w:lang w:eastAsia="tr-TR"/>
              </w:rPr>
              <w:t>Kanuni Tarife</w:t>
            </w:r>
          </w:p>
        </w:tc>
        <w:tc>
          <w:tcPr>
            <w:tcW w:w="2177" w:type="dxa"/>
            <w:gridSpan w:val="2"/>
            <w:tcBorders>
              <w:top w:val="single" w:sz="4" w:space="0" w:color="auto"/>
              <w:bottom w:val="single" w:sz="4" w:space="0" w:color="auto"/>
              <w:right w:val="single" w:sz="4" w:space="0" w:color="auto"/>
            </w:tcBorders>
            <w:shd w:val="clear" w:color="auto" w:fill="auto"/>
          </w:tcPr>
          <w:p w:rsidR="002C259C" w:rsidRPr="002C259C" w:rsidRDefault="002C259C" w:rsidP="002C259C">
            <w:pPr>
              <w:jc w:val="center"/>
              <w:rPr>
                <w:b/>
              </w:rPr>
            </w:pPr>
            <w:r w:rsidRPr="002C259C">
              <w:rPr>
                <w:b/>
              </w:rPr>
              <w:t>Grup/Verginin</w:t>
            </w:r>
          </w:p>
          <w:p w:rsidR="002C259C" w:rsidRPr="002C259C" w:rsidRDefault="002C259C" w:rsidP="002C259C">
            <w:pPr>
              <w:jc w:val="center"/>
              <w:rPr>
                <w:b/>
              </w:rPr>
            </w:pPr>
            <w:r w:rsidRPr="002C259C">
              <w:rPr>
                <w:b/>
              </w:rPr>
              <w:t>Tutarı (TL)</w:t>
            </w:r>
          </w:p>
          <w:p w:rsidR="002C259C" w:rsidRPr="002C259C" w:rsidRDefault="002C259C" w:rsidP="002C259C">
            <w:pPr>
              <w:jc w:val="center"/>
            </w:pPr>
          </w:p>
        </w:tc>
      </w:tr>
      <w:tr w:rsidR="002C259C" w:rsidRPr="002C259C" w:rsidTr="002C259C">
        <w:trPr>
          <w:trHeight w:hRule="exact" w:val="641"/>
        </w:trPr>
        <w:tc>
          <w:tcPr>
            <w:tcW w:w="4778" w:type="dxa"/>
            <w:gridSpan w:val="2"/>
            <w:vMerge/>
            <w:tcBorders>
              <w:left w:val="single" w:sz="4" w:space="0" w:color="auto"/>
            </w:tcBorders>
            <w:shd w:val="clear" w:color="auto" w:fill="FFFFFF"/>
          </w:tcPr>
          <w:p w:rsidR="002C259C" w:rsidRPr="002C259C" w:rsidRDefault="002C259C" w:rsidP="002C259C">
            <w:pPr>
              <w:rPr>
                <w:rFonts w:eastAsia="Times New Roman"/>
                <w:b/>
                <w:lang w:eastAsia="tr-TR"/>
              </w:rPr>
            </w:pPr>
          </w:p>
        </w:tc>
        <w:tc>
          <w:tcPr>
            <w:tcW w:w="642" w:type="dxa"/>
            <w:tcBorders>
              <w:top w:val="single" w:sz="4" w:space="0" w:color="auto"/>
              <w:left w:val="single" w:sz="4" w:space="0" w:color="auto"/>
              <w:bottom w:val="single" w:sz="4" w:space="0" w:color="auto"/>
            </w:tcBorders>
            <w:shd w:val="clear" w:color="auto" w:fill="FFFFFF"/>
            <w:vAlign w:val="bottom"/>
          </w:tcPr>
          <w:p w:rsidR="002C259C" w:rsidRPr="002C259C" w:rsidRDefault="002C259C" w:rsidP="002C259C">
            <w:pPr>
              <w:jc w:val="center"/>
              <w:rPr>
                <w:rFonts w:eastAsia="Times New Roman"/>
                <w:b/>
                <w:lang w:eastAsia="tr-TR"/>
              </w:rPr>
            </w:pPr>
            <w:r w:rsidRPr="002C259C">
              <w:rPr>
                <w:rFonts w:eastAsia="Times New Roman"/>
                <w:b/>
                <w:color w:val="000000"/>
                <w:sz w:val="20"/>
                <w:szCs w:val="20"/>
                <w:lang w:eastAsia="tr-TR"/>
              </w:rPr>
              <w:t>En Az (TL)</w:t>
            </w:r>
          </w:p>
        </w:tc>
        <w:tc>
          <w:tcPr>
            <w:tcW w:w="903" w:type="dxa"/>
            <w:tcBorders>
              <w:top w:val="single" w:sz="4" w:space="0" w:color="auto"/>
              <w:left w:val="single" w:sz="4" w:space="0" w:color="auto"/>
            </w:tcBorders>
            <w:shd w:val="clear" w:color="auto" w:fill="FFFFFF"/>
            <w:vAlign w:val="bottom"/>
          </w:tcPr>
          <w:p w:rsidR="002C259C" w:rsidRPr="002C259C" w:rsidRDefault="002C259C" w:rsidP="002C259C">
            <w:pPr>
              <w:jc w:val="center"/>
              <w:rPr>
                <w:rFonts w:eastAsia="Times New Roman"/>
                <w:b/>
                <w:lang w:eastAsia="tr-TR"/>
              </w:rPr>
            </w:pPr>
            <w:r w:rsidRPr="002C259C">
              <w:rPr>
                <w:rFonts w:eastAsia="Times New Roman"/>
                <w:b/>
                <w:color w:val="000000"/>
                <w:sz w:val="20"/>
                <w:szCs w:val="20"/>
                <w:lang w:eastAsia="tr-TR"/>
              </w:rPr>
              <w:t>En Çok   (TL)</w:t>
            </w:r>
          </w:p>
        </w:tc>
        <w:tc>
          <w:tcPr>
            <w:tcW w:w="1043"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b/>
                <w:sz w:val="18"/>
                <w:szCs w:val="18"/>
                <w:lang w:eastAsia="tr-TR"/>
              </w:rPr>
            </w:pPr>
            <w:r w:rsidRPr="002C259C">
              <w:rPr>
                <w:rFonts w:eastAsia="Times New Roman"/>
                <w:b/>
                <w:bCs/>
                <w:color w:val="000000"/>
                <w:sz w:val="18"/>
                <w:szCs w:val="18"/>
                <w:lang w:eastAsia="tr-TR"/>
              </w:rPr>
              <w:t>1.Grup</w:t>
            </w:r>
          </w:p>
        </w:tc>
        <w:tc>
          <w:tcPr>
            <w:tcW w:w="113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00" w:lineRule="exact"/>
              <w:jc w:val="center"/>
              <w:rPr>
                <w:rFonts w:eastAsia="Times New Roman"/>
                <w:b/>
                <w:sz w:val="18"/>
                <w:szCs w:val="18"/>
                <w:lang w:eastAsia="tr-TR"/>
              </w:rPr>
            </w:pPr>
            <w:r w:rsidRPr="002C259C">
              <w:rPr>
                <w:rFonts w:eastAsia="Times New Roman"/>
                <w:b/>
                <w:bCs/>
                <w:color w:val="000000"/>
                <w:sz w:val="18"/>
                <w:szCs w:val="18"/>
                <w:lang w:eastAsia="tr-TR"/>
              </w:rPr>
              <w:t>2. Grup</w:t>
            </w:r>
          </w:p>
        </w:tc>
      </w:tr>
      <w:tr w:rsidR="002C259C" w:rsidRPr="002C259C" w:rsidTr="002C259C">
        <w:trPr>
          <w:trHeight w:hRule="exact" w:val="643"/>
        </w:trPr>
        <w:tc>
          <w:tcPr>
            <w:tcW w:w="3024" w:type="dxa"/>
            <w:vMerge w:val="restart"/>
            <w:tcBorders>
              <w:top w:val="single" w:sz="4" w:space="0" w:color="auto"/>
              <w:left w:val="single" w:sz="4" w:space="0" w:color="auto"/>
            </w:tcBorders>
            <w:shd w:val="clear" w:color="auto" w:fill="FFFFFF"/>
          </w:tcPr>
          <w:p w:rsidR="002C259C" w:rsidRPr="002C259C" w:rsidRDefault="002C259C" w:rsidP="002C259C">
            <w:pPr>
              <w:rPr>
                <w:rFonts w:eastAsia="Times New Roman"/>
                <w:lang w:eastAsia="tr-TR"/>
              </w:rPr>
            </w:pPr>
            <w:r w:rsidRPr="002C259C">
              <w:rPr>
                <w:rFonts w:eastAsia="Times New Roman"/>
                <w:bCs/>
                <w:color w:val="000000"/>
                <w:sz w:val="20"/>
                <w:szCs w:val="20"/>
                <w:lang w:eastAsia="tr-TR"/>
              </w:rPr>
              <w:t>1.Dükkan, ticari ve sınai müessese ve serbest meslek erbabınca çeşitli yerlere asılan ve takılan her çeşit levha, yazı ve resim gibi sabit bütün ilan ve reklamların beher metrekaresinden yıllık olarak</w:t>
            </w:r>
          </w:p>
        </w:tc>
        <w:tc>
          <w:tcPr>
            <w:tcW w:w="1754" w:type="dxa"/>
            <w:tcBorders>
              <w:top w:val="single" w:sz="4" w:space="0" w:color="auto"/>
              <w:left w:val="single" w:sz="4" w:space="0" w:color="auto"/>
            </w:tcBorders>
            <w:shd w:val="clear" w:color="auto" w:fill="FFFFFF"/>
          </w:tcPr>
          <w:p w:rsidR="002C259C" w:rsidRPr="002C259C" w:rsidRDefault="002C259C" w:rsidP="002C259C">
            <w:pPr>
              <w:jc w:val="center"/>
              <w:rPr>
                <w:rFonts w:eastAsia="Times New Roman"/>
                <w:bCs/>
                <w:color w:val="000000"/>
                <w:sz w:val="20"/>
                <w:szCs w:val="20"/>
                <w:lang w:eastAsia="tr-TR"/>
              </w:rPr>
            </w:pPr>
          </w:p>
          <w:p w:rsidR="002C259C" w:rsidRPr="002C259C" w:rsidRDefault="002C259C" w:rsidP="002C259C">
            <w:pPr>
              <w:jc w:val="center"/>
              <w:rPr>
                <w:rFonts w:eastAsia="Times New Roman"/>
                <w:lang w:eastAsia="tr-TR"/>
              </w:rPr>
            </w:pPr>
            <w:r w:rsidRPr="002C259C">
              <w:rPr>
                <w:rFonts w:eastAsia="Times New Roman"/>
                <w:bCs/>
                <w:color w:val="000000"/>
                <w:sz w:val="20"/>
                <w:szCs w:val="20"/>
                <w:lang w:eastAsia="tr-TR"/>
              </w:rPr>
              <w:t>Bulvar ve Meydan</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28</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r>
      <w:tr w:rsidR="002C259C" w:rsidRPr="002C259C" w:rsidTr="002C259C">
        <w:trPr>
          <w:trHeight w:hRule="exact" w:val="564"/>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Cadde</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28</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r>
      <w:tr w:rsidR="002C259C" w:rsidRPr="002C259C" w:rsidTr="002C259C">
        <w:trPr>
          <w:trHeight w:hRule="exact" w:val="548"/>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Sokak</w:t>
            </w:r>
          </w:p>
        </w:tc>
        <w:tc>
          <w:tcPr>
            <w:tcW w:w="642"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c>
          <w:tcPr>
            <w:tcW w:w="903"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100</w:t>
            </w:r>
          </w:p>
        </w:tc>
        <w:tc>
          <w:tcPr>
            <w:tcW w:w="1043"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28</w:t>
            </w:r>
          </w:p>
        </w:tc>
        <w:tc>
          <w:tcPr>
            <w:tcW w:w="113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20</w:t>
            </w:r>
          </w:p>
        </w:tc>
      </w:tr>
      <w:tr w:rsidR="002C259C" w:rsidRPr="002C259C" w:rsidTr="002C259C">
        <w:trPr>
          <w:trHeight w:hRule="exact" w:val="467"/>
        </w:trPr>
        <w:tc>
          <w:tcPr>
            <w:tcW w:w="3024" w:type="dxa"/>
            <w:vMerge w:val="restart"/>
            <w:tcBorders>
              <w:top w:val="single" w:sz="4" w:space="0" w:color="auto"/>
              <w:left w:val="single" w:sz="4" w:space="0" w:color="auto"/>
            </w:tcBorders>
            <w:shd w:val="clear" w:color="auto" w:fill="FFFFFF"/>
          </w:tcPr>
          <w:p w:rsidR="002C259C" w:rsidRPr="002C259C" w:rsidRDefault="002C259C" w:rsidP="002C259C">
            <w:pPr>
              <w:spacing w:line="307" w:lineRule="exact"/>
              <w:rPr>
                <w:rFonts w:eastAsia="Times New Roman"/>
                <w:lang w:eastAsia="tr-TR"/>
              </w:rPr>
            </w:pPr>
            <w:r w:rsidRPr="002C259C">
              <w:rPr>
                <w:rFonts w:eastAsia="Times New Roman"/>
                <w:bCs/>
                <w:color w:val="000000"/>
                <w:sz w:val="20"/>
                <w:szCs w:val="20"/>
                <w:lang w:eastAsia="tr-TR"/>
              </w:rPr>
              <w:t>2.Motorlu taşıt araçlarının içine veya dışına</w:t>
            </w:r>
            <w:r w:rsidRPr="002C259C">
              <w:rPr>
                <w:rFonts w:eastAsia="Times New Roman"/>
                <w:lang w:eastAsia="tr-TR"/>
              </w:rPr>
              <w:t xml:space="preserve"> </w:t>
            </w:r>
            <w:r w:rsidRPr="002C259C">
              <w:rPr>
                <w:rFonts w:eastAsia="Times New Roman"/>
                <w:bCs/>
                <w:color w:val="000000"/>
                <w:sz w:val="20"/>
                <w:szCs w:val="20"/>
                <w:lang w:eastAsia="tr-TR"/>
              </w:rPr>
              <w:t>konulan ilan ve reklamların</w:t>
            </w:r>
          </w:p>
          <w:p w:rsidR="002C259C" w:rsidRPr="002C259C" w:rsidRDefault="002C259C" w:rsidP="002C259C">
            <w:pPr>
              <w:spacing w:line="307" w:lineRule="exact"/>
              <w:rPr>
                <w:rFonts w:eastAsia="Times New Roman"/>
                <w:lang w:eastAsia="tr-TR"/>
              </w:rPr>
            </w:pPr>
            <w:r w:rsidRPr="002C259C">
              <w:rPr>
                <w:rFonts w:eastAsia="Times New Roman"/>
                <w:bCs/>
                <w:color w:val="000000"/>
                <w:sz w:val="20"/>
                <w:szCs w:val="20"/>
                <w:lang w:eastAsia="tr-TR"/>
              </w:rPr>
              <w:t>beher metrekaresinden yıllık olarak</w:t>
            </w: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Toplu Taşıma Araçları</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8</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40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8</w:t>
            </w:r>
          </w:p>
        </w:tc>
      </w:tr>
      <w:tr w:rsidR="002C259C" w:rsidRPr="002C259C" w:rsidTr="002C259C">
        <w:trPr>
          <w:trHeight w:hRule="exact" w:val="1055"/>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Diğer</w:t>
            </w:r>
          </w:p>
        </w:tc>
        <w:tc>
          <w:tcPr>
            <w:tcW w:w="642" w:type="dxa"/>
            <w:tcBorders>
              <w:top w:val="single" w:sz="4" w:space="0" w:color="auto"/>
              <w:left w:val="single" w:sz="4" w:space="0" w:color="auto"/>
            </w:tcBorders>
            <w:shd w:val="clear" w:color="auto" w:fill="FFFFFF"/>
            <w:vAlign w:val="center"/>
          </w:tcPr>
          <w:p w:rsidR="002C259C" w:rsidRPr="002C259C" w:rsidRDefault="002C259C" w:rsidP="002C259C">
            <w:pPr>
              <w:jc w:val="center"/>
              <w:rPr>
                <w:rFonts w:eastAsia="Times New Roman"/>
                <w:lang w:eastAsia="tr-TR"/>
              </w:rPr>
            </w:pPr>
            <w:r w:rsidRPr="002C259C">
              <w:rPr>
                <w:rFonts w:eastAsia="Times New Roman"/>
                <w:color w:val="000000"/>
                <w:sz w:val="20"/>
                <w:szCs w:val="20"/>
                <w:lang w:eastAsia="tr-TR"/>
              </w:rPr>
              <w:t>8</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40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13</w:t>
            </w:r>
          </w:p>
        </w:tc>
        <w:tc>
          <w:tcPr>
            <w:tcW w:w="113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8</w:t>
            </w:r>
          </w:p>
        </w:tc>
      </w:tr>
      <w:tr w:rsidR="002C259C" w:rsidRPr="002C259C" w:rsidTr="002C259C">
        <w:trPr>
          <w:trHeight w:hRule="exact" w:val="625"/>
        </w:trPr>
        <w:tc>
          <w:tcPr>
            <w:tcW w:w="3024" w:type="dxa"/>
            <w:vMerge w:val="restart"/>
            <w:tcBorders>
              <w:top w:val="single" w:sz="4" w:space="0" w:color="auto"/>
              <w:left w:val="single" w:sz="4" w:space="0" w:color="auto"/>
            </w:tcBorders>
            <w:shd w:val="clear" w:color="auto" w:fill="FFFFFF"/>
          </w:tcPr>
          <w:p w:rsidR="002C259C" w:rsidRPr="002C259C" w:rsidRDefault="002C259C" w:rsidP="002C259C">
            <w:pPr>
              <w:rPr>
                <w:rFonts w:eastAsia="Times New Roman"/>
                <w:lang w:eastAsia="tr-TR"/>
              </w:rPr>
            </w:pPr>
            <w:r w:rsidRPr="002C259C">
              <w:rPr>
                <w:rFonts w:eastAsia="Times New Roman"/>
                <w:bCs/>
                <w:color w:val="000000"/>
                <w:sz w:val="20"/>
                <w:szCs w:val="20"/>
                <w:lang w:eastAsia="tr-TR"/>
              </w:rPr>
              <w:t>3.Cadde, sokak ve yaya kaldırımları üzerine gerilen, binaların cephe ve yanlarına asılan bez veya sair maddeler vasıtasıyla yapılan geçici mahiyetteki ilan ve reklamların metrekaresinden haftalık olarak</w:t>
            </w: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Bulvar ve Meydan</w:t>
            </w:r>
          </w:p>
        </w:tc>
        <w:tc>
          <w:tcPr>
            <w:tcW w:w="642"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c>
          <w:tcPr>
            <w:tcW w:w="903"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4</w:t>
            </w:r>
          </w:p>
        </w:tc>
        <w:tc>
          <w:tcPr>
            <w:tcW w:w="113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r>
      <w:tr w:rsidR="002C259C" w:rsidRPr="002C259C" w:rsidTr="002C259C">
        <w:trPr>
          <w:trHeight w:hRule="exact" w:val="415"/>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Cadde</w:t>
            </w:r>
          </w:p>
        </w:tc>
        <w:tc>
          <w:tcPr>
            <w:tcW w:w="642"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c>
          <w:tcPr>
            <w:tcW w:w="903" w:type="dxa"/>
            <w:tcBorders>
              <w:top w:val="single" w:sz="4" w:space="0" w:color="auto"/>
              <w:lef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4</w:t>
            </w:r>
          </w:p>
        </w:tc>
        <w:tc>
          <w:tcPr>
            <w:tcW w:w="113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r>
      <w:tr w:rsidR="002C259C" w:rsidRPr="002C259C" w:rsidTr="002C259C">
        <w:trPr>
          <w:trHeight w:hRule="exact" w:val="696"/>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bottom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Sokak</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4</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2</w:t>
            </w:r>
          </w:p>
        </w:tc>
      </w:tr>
      <w:tr w:rsidR="002C259C" w:rsidRPr="002C259C" w:rsidTr="002C259C">
        <w:trPr>
          <w:trHeight w:hRule="exact" w:val="728"/>
        </w:trPr>
        <w:tc>
          <w:tcPr>
            <w:tcW w:w="3024" w:type="dxa"/>
            <w:vMerge w:val="restart"/>
            <w:tcBorders>
              <w:top w:val="single" w:sz="4" w:space="0" w:color="auto"/>
              <w:left w:val="single" w:sz="4" w:space="0" w:color="auto"/>
            </w:tcBorders>
            <w:shd w:val="clear" w:color="auto" w:fill="FFFFFF"/>
          </w:tcPr>
          <w:p w:rsidR="002C259C" w:rsidRPr="002C259C" w:rsidRDefault="002C259C" w:rsidP="002C259C">
            <w:pPr>
              <w:spacing w:line="312" w:lineRule="exact"/>
              <w:rPr>
                <w:rFonts w:eastAsia="Times New Roman"/>
                <w:lang w:eastAsia="tr-TR"/>
              </w:rPr>
            </w:pPr>
            <w:r w:rsidRPr="002C259C">
              <w:rPr>
                <w:rFonts w:eastAsia="Times New Roman"/>
                <w:bCs/>
                <w:color w:val="000000"/>
                <w:sz w:val="20"/>
                <w:szCs w:val="20"/>
                <w:lang w:eastAsia="tr-TR"/>
              </w:rPr>
              <w:t>4.Işıklı veya projeksiyonlu ilan ve reklamlardan her metrekare için yıllık olarak</w:t>
            </w:r>
          </w:p>
        </w:tc>
        <w:tc>
          <w:tcPr>
            <w:tcW w:w="1754" w:type="dxa"/>
            <w:tcBorders>
              <w:top w:val="single" w:sz="4" w:space="0" w:color="auto"/>
              <w:left w:val="single" w:sz="4" w:space="0" w:color="auto"/>
            </w:tcBorders>
            <w:shd w:val="clear" w:color="auto" w:fill="FFFFFF"/>
          </w:tcPr>
          <w:p w:rsidR="002C259C" w:rsidRPr="002C259C" w:rsidRDefault="002C259C" w:rsidP="002C259C">
            <w:pPr>
              <w:jc w:val="center"/>
              <w:rPr>
                <w:rFonts w:eastAsia="Times New Roman"/>
                <w:lang w:eastAsia="tr-TR"/>
              </w:rPr>
            </w:pPr>
            <w:r w:rsidRPr="002C259C">
              <w:rPr>
                <w:rFonts w:eastAsia="Times New Roman"/>
                <w:bCs/>
                <w:color w:val="000000"/>
                <w:sz w:val="20"/>
                <w:szCs w:val="20"/>
                <w:lang w:eastAsia="tr-TR"/>
              </w:rPr>
              <w:t>Led ekranlı ilan ve reklamlardan</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30</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150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39</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30</w:t>
            </w:r>
          </w:p>
        </w:tc>
      </w:tr>
      <w:tr w:rsidR="002C259C" w:rsidRPr="002C259C" w:rsidTr="002C259C">
        <w:trPr>
          <w:trHeight w:hRule="exact" w:val="877"/>
        </w:trPr>
        <w:tc>
          <w:tcPr>
            <w:tcW w:w="302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1754" w:type="dxa"/>
            <w:tcBorders>
              <w:top w:val="single" w:sz="4" w:space="0" w:color="auto"/>
              <w:left w:val="single" w:sz="4" w:space="0" w:color="auto"/>
            </w:tcBorders>
            <w:shd w:val="clear" w:color="auto" w:fill="FFFFFF"/>
          </w:tcPr>
          <w:p w:rsidR="002C259C" w:rsidRPr="002C259C" w:rsidRDefault="002C259C" w:rsidP="002C259C">
            <w:pPr>
              <w:jc w:val="center"/>
              <w:rPr>
                <w:rFonts w:eastAsia="Times New Roman"/>
                <w:lang w:eastAsia="tr-TR"/>
              </w:rPr>
            </w:pPr>
            <w:r w:rsidRPr="002C259C">
              <w:rPr>
                <w:rFonts w:eastAsia="Times New Roman"/>
                <w:bCs/>
                <w:color w:val="000000"/>
                <w:sz w:val="20"/>
                <w:szCs w:val="20"/>
                <w:lang w:eastAsia="tr-TR"/>
              </w:rPr>
              <w:t>Diğer ışıklı ve projeksiyonlu ilan ve reklamlardan</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30</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150</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39</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30</w:t>
            </w:r>
          </w:p>
        </w:tc>
      </w:tr>
      <w:tr w:rsidR="002C259C" w:rsidRPr="002C259C" w:rsidTr="002C259C">
        <w:trPr>
          <w:trHeight w:hRule="exact" w:val="1130"/>
        </w:trPr>
        <w:tc>
          <w:tcPr>
            <w:tcW w:w="3024" w:type="dxa"/>
            <w:tcBorders>
              <w:top w:val="single" w:sz="4" w:space="0" w:color="auto"/>
              <w:left w:val="single" w:sz="4" w:space="0" w:color="auto"/>
            </w:tcBorders>
            <w:shd w:val="clear" w:color="auto" w:fill="FFFFFF"/>
          </w:tcPr>
          <w:p w:rsidR="002C259C" w:rsidRPr="002C259C" w:rsidRDefault="002C259C" w:rsidP="002C259C">
            <w:pPr>
              <w:rPr>
                <w:rFonts w:eastAsia="Times New Roman"/>
                <w:lang w:eastAsia="tr-TR"/>
              </w:rPr>
            </w:pPr>
            <w:r w:rsidRPr="002C259C">
              <w:rPr>
                <w:rFonts w:eastAsia="Times New Roman"/>
                <w:bCs/>
                <w:color w:val="000000"/>
                <w:sz w:val="20"/>
                <w:szCs w:val="20"/>
                <w:lang w:eastAsia="tr-TR"/>
              </w:rPr>
              <w:t>5.İlan ve reklam amacıyla dağıtılan broşür, katalog, duvar ve cep takvimleri, biblolar veya benzerlerinin her biri için</w:t>
            </w:r>
          </w:p>
        </w:tc>
        <w:tc>
          <w:tcPr>
            <w:tcW w:w="1754"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Bütün yerlerde</w:t>
            </w:r>
          </w:p>
        </w:tc>
        <w:tc>
          <w:tcPr>
            <w:tcW w:w="642"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0,01</w:t>
            </w:r>
          </w:p>
        </w:tc>
        <w:tc>
          <w:tcPr>
            <w:tcW w:w="90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0,25</w:t>
            </w:r>
          </w:p>
        </w:tc>
        <w:tc>
          <w:tcPr>
            <w:tcW w:w="1043" w:type="dxa"/>
            <w:tcBorders>
              <w:top w:val="single" w:sz="4" w:space="0" w:color="auto"/>
              <w:lef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0,04</w:t>
            </w:r>
          </w:p>
        </w:tc>
        <w:tc>
          <w:tcPr>
            <w:tcW w:w="1134" w:type="dxa"/>
            <w:tcBorders>
              <w:top w:val="single" w:sz="4" w:space="0" w:color="auto"/>
              <w:left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0,01</w:t>
            </w:r>
          </w:p>
        </w:tc>
      </w:tr>
      <w:tr w:rsidR="002C259C" w:rsidRPr="002C259C" w:rsidTr="002C259C">
        <w:trPr>
          <w:trHeight w:hRule="exact" w:val="1129"/>
        </w:trPr>
        <w:tc>
          <w:tcPr>
            <w:tcW w:w="3024" w:type="dxa"/>
            <w:tcBorders>
              <w:top w:val="single" w:sz="4" w:space="0" w:color="auto"/>
              <w:left w:val="single" w:sz="4" w:space="0" w:color="auto"/>
              <w:bottom w:val="single" w:sz="4" w:space="0" w:color="auto"/>
            </w:tcBorders>
            <w:shd w:val="clear" w:color="auto" w:fill="FFFFFF"/>
          </w:tcPr>
          <w:p w:rsidR="002C259C" w:rsidRPr="002C259C" w:rsidRDefault="002C259C" w:rsidP="002C259C">
            <w:pPr>
              <w:rPr>
                <w:rFonts w:eastAsia="Times New Roman"/>
                <w:lang w:eastAsia="tr-TR"/>
              </w:rPr>
            </w:pPr>
            <w:r w:rsidRPr="002C259C">
              <w:rPr>
                <w:rFonts w:eastAsia="Times New Roman"/>
                <w:color w:val="000000"/>
                <w:sz w:val="20"/>
                <w:szCs w:val="20"/>
                <w:lang w:eastAsia="tr-TR"/>
              </w:rPr>
              <w:t>6.</w:t>
            </w:r>
            <w:r w:rsidRPr="002C259C">
              <w:rPr>
                <w:rFonts w:eastAsia="Times New Roman"/>
                <w:bCs/>
                <w:color w:val="000000"/>
                <w:sz w:val="20"/>
                <w:szCs w:val="20"/>
                <w:lang w:eastAsia="tr-TR"/>
              </w:rPr>
              <w:t>Mahiyeti ne olursa olsun yapıştırılacak çeşitli afişler ve benzerlerinin beherinin metrekaresinden</w:t>
            </w:r>
          </w:p>
        </w:tc>
        <w:tc>
          <w:tcPr>
            <w:tcW w:w="1754" w:type="dxa"/>
            <w:tcBorders>
              <w:top w:val="single" w:sz="4" w:space="0" w:color="auto"/>
              <w:left w:val="single" w:sz="4" w:space="0" w:color="auto"/>
              <w:bottom w:val="single" w:sz="4" w:space="0" w:color="auto"/>
            </w:tcBorders>
            <w:shd w:val="clear" w:color="auto" w:fill="FFFFFF"/>
          </w:tcPr>
          <w:p w:rsidR="002C259C" w:rsidRPr="002C259C" w:rsidRDefault="002C259C" w:rsidP="002C259C">
            <w:pPr>
              <w:spacing w:line="200" w:lineRule="exact"/>
              <w:jc w:val="center"/>
              <w:rPr>
                <w:rFonts w:eastAsia="Times New Roman"/>
                <w:bCs/>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bCs/>
                <w:color w:val="000000"/>
                <w:sz w:val="20"/>
                <w:szCs w:val="20"/>
                <w:lang w:eastAsia="tr-TR"/>
              </w:rPr>
              <w:t>Bütün yerlerde</w:t>
            </w:r>
          </w:p>
        </w:tc>
        <w:tc>
          <w:tcPr>
            <w:tcW w:w="642" w:type="dxa"/>
            <w:tcBorders>
              <w:top w:val="single" w:sz="4" w:space="0" w:color="auto"/>
              <w:left w:val="single" w:sz="4" w:space="0" w:color="auto"/>
              <w:bottom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0,02</w:t>
            </w:r>
          </w:p>
        </w:tc>
        <w:tc>
          <w:tcPr>
            <w:tcW w:w="903" w:type="dxa"/>
            <w:tcBorders>
              <w:top w:val="single" w:sz="4" w:space="0" w:color="auto"/>
              <w:left w:val="single" w:sz="4" w:space="0" w:color="auto"/>
              <w:bottom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0,5</w:t>
            </w:r>
          </w:p>
        </w:tc>
        <w:tc>
          <w:tcPr>
            <w:tcW w:w="1043" w:type="dxa"/>
            <w:tcBorders>
              <w:top w:val="single" w:sz="4" w:space="0" w:color="auto"/>
              <w:left w:val="single" w:sz="4" w:space="0" w:color="auto"/>
              <w:bottom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C259C" w:rsidRPr="002C259C" w:rsidRDefault="002C259C" w:rsidP="002C259C">
            <w:pPr>
              <w:spacing w:line="200" w:lineRule="exact"/>
              <w:jc w:val="center"/>
              <w:rPr>
                <w:rFonts w:eastAsia="Times New Roman"/>
                <w:color w:val="000000"/>
                <w:sz w:val="20"/>
                <w:szCs w:val="20"/>
                <w:lang w:eastAsia="tr-TR"/>
              </w:rPr>
            </w:pPr>
          </w:p>
          <w:p w:rsidR="002C259C" w:rsidRPr="002C259C" w:rsidRDefault="002C259C" w:rsidP="002C259C">
            <w:pPr>
              <w:spacing w:line="200" w:lineRule="exact"/>
              <w:jc w:val="center"/>
              <w:rPr>
                <w:rFonts w:eastAsia="Times New Roman"/>
                <w:lang w:eastAsia="tr-TR"/>
              </w:rPr>
            </w:pPr>
            <w:r w:rsidRPr="002C259C">
              <w:rPr>
                <w:rFonts w:eastAsia="Times New Roman"/>
                <w:color w:val="000000"/>
                <w:sz w:val="20"/>
                <w:szCs w:val="20"/>
                <w:lang w:eastAsia="tr-TR"/>
              </w:rPr>
              <w:t>0,03</w:t>
            </w:r>
          </w:p>
        </w:tc>
      </w:tr>
    </w:tbl>
    <w:p w:rsidR="002C259C" w:rsidRPr="002C259C" w:rsidRDefault="002C259C" w:rsidP="002C259C"/>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Pr>
        <w:jc w:val="center"/>
        <w:rPr>
          <w:b/>
          <w:sz w:val="36"/>
        </w:rPr>
      </w:pPr>
    </w:p>
    <w:p w:rsidR="002C259C" w:rsidRPr="002C259C" w:rsidRDefault="002C259C" w:rsidP="002C259C"/>
    <w:p w:rsidR="002C259C" w:rsidRPr="002C259C" w:rsidRDefault="002C259C" w:rsidP="002C259C"/>
    <w:p w:rsidR="002C259C" w:rsidRPr="002C259C" w:rsidRDefault="002C259C" w:rsidP="002C259C">
      <w:r w:rsidRPr="002C259C">
        <w:t>Belediyemize ait billboardlardan haftalık 100,00 TL, raketlerden ise haftalık 75 TL alınması.</w:t>
      </w:r>
    </w:p>
    <w:p w:rsidR="002C259C" w:rsidRPr="002C259C" w:rsidRDefault="002C259C" w:rsidP="002C259C"/>
    <w:p w:rsidR="002C259C" w:rsidRPr="002C259C" w:rsidRDefault="002C259C" w:rsidP="002C259C"/>
    <w:p w:rsidR="002C259C" w:rsidRPr="002C259C" w:rsidRDefault="002C259C" w:rsidP="002C259C"/>
    <w:p w:rsidR="002C259C" w:rsidRPr="002C259C" w:rsidRDefault="002C259C" w:rsidP="002C259C"/>
    <w:p w:rsidR="002C259C" w:rsidRPr="002C259C" w:rsidRDefault="002C259C" w:rsidP="002C259C">
      <w:pPr>
        <w:keepNext/>
        <w:keepLines/>
        <w:numPr>
          <w:ilvl w:val="0"/>
          <w:numId w:val="26"/>
        </w:numPr>
        <w:spacing w:before="240" w:line="259" w:lineRule="auto"/>
        <w:jc w:val="both"/>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EĞLENCE VERGİSİ</w:t>
      </w:r>
    </w:p>
    <w:p w:rsidR="002C259C" w:rsidRPr="002C259C" w:rsidRDefault="002C259C" w:rsidP="002C259C">
      <w:pPr>
        <w:contextualSpacing/>
      </w:pPr>
    </w:p>
    <w:p w:rsidR="002C259C" w:rsidRPr="002C259C" w:rsidRDefault="002C259C" w:rsidP="002C259C">
      <w:pPr>
        <w:ind w:firstLine="360"/>
        <w:contextualSpacing/>
      </w:pPr>
      <w:r w:rsidRPr="002C259C">
        <w:t>Eğlence Vergisi aşağıdaki nispet ve miktarlarda alınır.</w:t>
      </w:r>
    </w:p>
    <w:p w:rsidR="002C259C" w:rsidRPr="002C259C" w:rsidRDefault="002C259C" w:rsidP="002C259C">
      <w:pPr>
        <w:keepNext/>
        <w:keepLines/>
        <w:numPr>
          <w:ilvl w:val="1"/>
          <w:numId w:val="26"/>
        </w:numPr>
        <w:spacing w:before="40" w:line="259" w:lineRule="auto"/>
        <w:jc w:val="both"/>
        <w:outlineLvl w:val="1"/>
        <w:rPr>
          <w:rFonts w:eastAsia="Times New Roman"/>
          <w:b/>
          <w:bCs/>
          <w:lang w:eastAsia="tr-TR"/>
        </w:rPr>
      </w:pPr>
      <w:r w:rsidRPr="002C259C">
        <w:rPr>
          <w:rFonts w:eastAsia="Times New Roman"/>
          <w:b/>
          <w:bCs/>
          <w:lang w:eastAsia="tr-TR"/>
        </w:rPr>
        <w:t>BİLETLE GİRİLMESİ ZORUNLU OLMAYAN EĞLENCE YERLERİ İÇİN</w:t>
      </w:r>
    </w:p>
    <w:p w:rsidR="002C259C" w:rsidRPr="002C259C" w:rsidRDefault="002C259C" w:rsidP="002C259C"/>
    <w:tbl>
      <w:tblPr>
        <w:tblW w:w="8639" w:type="dxa"/>
        <w:tblInd w:w="562" w:type="dxa"/>
        <w:tblLayout w:type="fixed"/>
        <w:tblCellMar>
          <w:left w:w="10" w:type="dxa"/>
          <w:right w:w="10" w:type="dxa"/>
        </w:tblCellMar>
        <w:tblLook w:val="00A0" w:firstRow="1" w:lastRow="0" w:firstColumn="1" w:lastColumn="0" w:noHBand="0" w:noVBand="0"/>
      </w:tblPr>
      <w:tblGrid>
        <w:gridCol w:w="2559"/>
        <w:gridCol w:w="2090"/>
        <w:gridCol w:w="908"/>
        <w:gridCol w:w="914"/>
        <w:gridCol w:w="723"/>
        <w:gridCol w:w="1405"/>
        <w:gridCol w:w="40"/>
      </w:tblGrid>
      <w:tr w:rsidR="002C259C" w:rsidRPr="002C259C" w:rsidTr="002C259C">
        <w:trPr>
          <w:gridAfter w:val="1"/>
          <w:wAfter w:w="39" w:type="dxa"/>
          <w:trHeight w:hRule="exact" w:val="680"/>
        </w:trPr>
        <w:tc>
          <w:tcPr>
            <w:tcW w:w="4650" w:type="dxa"/>
            <w:gridSpan w:val="2"/>
            <w:vMerge w:val="restart"/>
            <w:tcBorders>
              <w:top w:val="single" w:sz="4" w:space="0" w:color="auto"/>
              <w:left w:val="single" w:sz="4" w:space="0" w:color="auto"/>
            </w:tcBorders>
            <w:shd w:val="clear" w:color="auto" w:fill="FFFFFF"/>
          </w:tcPr>
          <w:p w:rsidR="002C259C" w:rsidRPr="002C259C" w:rsidRDefault="002C259C" w:rsidP="002C259C">
            <w:pPr>
              <w:spacing w:line="220" w:lineRule="exact"/>
              <w:rPr>
                <w:rFonts w:eastAsia="Times New Roman"/>
                <w:b/>
                <w:lang w:eastAsia="tr-TR"/>
              </w:rPr>
            </w:pPr>
          </w:p>
          <w:p w:rsidR="002C259C" w:rsidRPr="002C259C" w:rsidRDefault="002C259C" w:rsidP="002C259C">
            <w:pPr>
              <w:spacing w:line="220" w:lineRule="exact"/>
              <w:rPr>
                <w:rFonts w:eastAsia="Times New Roman"/>
                <w:b/>
                <w:lang w:eastAsia="tr-TR"/>
              </w:rPr>
            </w:pPr>
          </w:p>
          <w:p w:rsidR="002C259C" w:rsidRPr="002C259C" w:rsidRDefault="002C259C" w:rsidP="002C259C">
            <w:pPr>
              <w:spacing w:line="220" w:lineRule="exact"/>
              <w:rPr>
                <w:rFonts w:eastAsia="Times New Roman"/>
                <w:b/>
                <w:lang w:eastAsia="tr-TR"/>
              </w:rPr>
            </w:pPr>
            <w:r w:rsidRPr="002C259C">
              <w:rPr>
                <w:rFonts w:eastAsia="Times New Roman"/>
                <w:b/>
                <w:lang w:eastAsia="tr-TR"/>
              </w:rPr>
              <w:t>Eğlencenin Türü ve Alanı</w:t>
            </w:r>
          </w:p>
        </w:tc>
        <w:tc>
          <w:tcPr>
            <w:tcW w:w="1822" w:type="dxa"/>
            <w:gridSpan w:val="2"/>
            <w:tcBorders>
              <w:top w:val="single" w:sz="4" w:space="0" w:color="auto"/>
              <w:left w:val="single" w:sz="4" w:space="0" w:color="auto"/>
            </w:tcBorders>
            <w:shd w:val="clear" w:color="auto" w:fill="FFFFFF"/>
          </w:tcPr>
          <w:p w:rsidR="002C259C" w:rsidRPr="002C259C" w:rsidRDefault="002C259C" w:rsidP="002C259C">
            <w:pPr>
              <w:spacing w:line="220" w:lineRule="exact"/>
              <w:jc w:val="center"/>
              <w:rPr>
                <w:rFonts w:eastAsia="Times New Roman"/>
                <w:b/>
                <w:lang w:eastAsia="tr-TR"/>
              </w:rPr>
            </w:pPr>
          </w:p>
          <w:p w:rsidR="002C259C" w:rsidRPr="002C259C" w:rsidRDefault="002C259C" w:rsidP="002C259C">
            <w:pPr>
              <w:spacing w:line="220" w:lineRule="exact"/>
              <w:jc w:val="center"/>
              <w:rPr>
                <w:rFonts w:eastAsia="Times New Roman"/>
                <w:b/>
                <w:lang w:eastAsia="tr-TR"/>
              </w:rPr>
            </w:pPr>
            <w:r w:rsidRPr="002C259C">
              <w:rPr>
                <w:rFonts w:eastAsia="Times New Roman"/>
                <w:b/>
                <w:lang w:eastAsia="tr-TR"/>
              </w:rPr>
              <w:t>Kanuni Tarife</w:t>
            </w:r>
          </w:p>
        </w:tc>
        <w:tc>
          <w:tcPr>
            <w:tcW w:w="2128" w:type="dxa"/>
            <w:gridSpan w:val="2"/>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93" w:lineRule="exact"/>
              <w:jc w:val="center"/>
              <w:rPr>
                <w:rFonts w:eastAsia="Times New Roman"/>
                <w:b/>
                <w:lang w:eastAsia="tr-TR"/>
              </w:rPr>
            </w:pPr>
            <w:r w:rsidRPr="002C259C">
              <w:rPr>
                <w:rFonts w:eastAsia="Times New Roman"/>
                <w:b/>
                <w:lang w:eastAsia="tr-TR"/>
              </w:rPr>
              <w:t xml:space="preserve">Grup </w:t>
            </w:r>
            <w:r w:rsidRPr="002C259C">
              <w:rPr>
                <w:rFonts w:eastAsia="Times New Roman"/>
                <w:b/>
                <w:lang w:val="tk-TM" w:eastAsia="tk-TM"/>
              </w:rPr>
              <w:t xml:space="preserve">/ </w:t>
            </w:r>
            <w:r w:rsidRPr="002C259C">
              <w:rPr>
                <w:rFonts w:eastAsia="Times New Roman"/>
                <w:b/>
                <w:lang w:eastAsia="tr-TR"/>
              </w:rPr>
              <w:t>Verginin Tutarı (TL)</w:t>
            </w:r>
          </w:p>
        </w:tc>
      </w:tr>
      <w:tr w:rsidR="002C259C" w:rsidRPr="002C259C" w:rsidTr="002C259C">
        <w:trPr>
          <w:gridAfter w:val="1"/>
          <w:wAfter w:w="39" w:type="dxa"/>
          <w:trHeight w:hRule="exact" w:val="458"/>
        </w:trPr>
        <w:tc>
          <w:tcPr>
            <w:tcW w:w="4650" w:type="dxa"/>
            <w:gridSpan w:val="2"/>
            <w:vMerge/>
            <w:tcBorders>
              <w:left w:val="single" w:sz="4" w:space="0" w:color="auto"/>
            </w:tcBorders>
            <w:shd w:val="clear" w:color="auto" w:fill="FFFFFF"/>
          </w:tcPr>
          <w:p w:rsidR="002C259C" w:rsidRPr="002C259C" w:rsidRDefault="002C259C" w:rsidP="002C259C">
            <w:pPr>
              <w:rPr>
                <w:rFonts w:eastAsia="Times New Roman"/>
                <w:b/>
                <w:lang w:eastAsia="tr-TR"/>
              </w:rPr>
            </w:pP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b/>
                <w:lang w:eastAsia="tr-TR"/>
              </w:rPr>
            </w:pPr>
            <w:r w:rsidRPr="002C259C">
              <w:rPr>
                <w:rFonts w:eastAsia="Times New Roman"/>
                <w:b/>
                <w:lang w:eastAsia="tr-TR"/>
              </w:rPr>
              <w:t>En Az</w:t>
            </w:r>
          </w:p>
        </w:tc>
        <w:tc>
          <w:tcPr>
            <w:tcW w:w="914"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b/>
                <w:lang w:eastAsia="tr-TR"/>
              </w:rPr>
            </w:pPr>
            <w:r w:rsidRPr="002C259C">
              <w:rPr>
                <w:rFonts w:eastAsia="Times New Roman"/>
                <w:b/>
                <w:lang w:eastAsia="tr-TR"/>
              </w:rPr>
              <w:t>En Çok</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b/>
                <w:sz w:val="18"/>
                <w:szCs w:val="18"/>
                <w:lang w:eastAsia="tr-TR"/>
              </w:rPr>
            </w:pPr>
            <w:r w:rsidRPr="002C259C">
              <w:rPr>
                <w:rFonts w:eastAsia="Times New Roman"/>
                <w:b/>
                <w:sz w:val="18"/>
                <w:szCs w:val="18"/>
                <w:lang w:eastAsia="tr-TR"/>
              </w:rPr>
              <w:t>1.GRUP</w:t>
            </w:r>
          </w:p>
        </w:tc>
        <w:tc>
          <w:tcPr>
            <w:tcW w:w="1405"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b/>
                <w:sz w:val="18"/>
                <w:szCs w:val="18"/>
                <w:lang w:eastAsia="tr-TR"/>
              </w:rPr>
            </w:pPr>
            <w:r w:rsidRPr="002C259C">
              <w:rPr>
                <w:rFonts w:eastAsia="Times New Roman"/>
                <w:b/>
                <w:sz w:val="18"/>
                <w:szCs w:val="18"/>
                <w:lang w:eastAsia="tr-TR"/>
              </w:rPr>
              <w:t>2.GRUP</w:t>
            </w:r>
          </w:p>
        </w:tc>
      </w:tr>
      <w:tr w:rsidR="002C259C" w:rsidRPr="002C259C" w:rsidTr="002C259C">
        <w:trPr>
          <w:trHeight w:hRule="exact" w:val="339"/>
        </w:trPr>
        <w:tc>
          <w:tcPr>
            <w:tcW w:w="2560" w:type="dxa"/>
            <w:vMerge w:val="restart"/>
            <w:tcBorders>
              <w:top w:val="single" w:sz="4" w:space="0" w:color="auto"/>
              <w:left w:val="single" w:sz="4" w:space="0" w:color="auto"/>
            </w:tcBorders>
            <w:shd w:val="clear" w:color="auto" w:fill="FFFFFF"/>
          </w:tcPr>
          <w:p w:rsidR="002C259C" w:rsidRPr="002C259C" w:rsidRDefault="002C259C" w:rsidP="002C259C">
            <w:pPr>
              <w:spacing w:line="288" w:lineRule="exact"/>
              <w:rPr>
                <w:rFonts w:eastAsia="Times New Roman"/>
                <w:lang w:eastAsia="tr-TR"/>
              </w:rPr>
            </w:pPr>
            <w:r w:rsidRPr="002C259C">
              <w:rPr>
                <w:rFonts w:eastAsia="Times New Roman"/>
                <w:lang w:eastAsia="tr-TR"/>
              </w:rPr>
              <w:t xml:space="preserve">1. </w:t>
            </w:r>
            <w:r w:rsidRPr="002C259C">
              <w:rPr>
                <w:rFonts w:eastAsia="Times New Roman"/>
                <w:bCs/>
                <w:color w:val="000000"/>
                <w:sz w:val="20"/>
                <w:szCs w:val="20"/>
                <w:lang w:eastAsia="tr-TR"/>
              </w:rPr>
              <w:t>Bar, pavyon, gazino, gece kulübü, taverna, diskotek, kabare, dansing gibi eğlence yerlerinde çalışılan her gün için</w:t>
            </w:r>
          </w:p>
        </w:tc>
        <w:tc>
          <w:tcPr>
            <w:tcW w:w="2090"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50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ye kadar</w:t>
            </w:r>
          </w:p>
        </w:tc>
        <w:tc>
          <w:tcPr>
            <w:tcW w:w="908"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7</w:t>
            </w:r>
          </w:p>
        </w:tc>
        <w:tc>
          <w:tcPr>
            <w:tcW w:w="1405"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39" w:type="dxa"/>
            <w:tcBorders>
              <w:left w:val="single" w:sz="4" w:space="0" w:color="auto"/>
            </w:tcBorders>
            <w:vAlign w:val="center"/>
          </w:tcPr>
          <w:p w:rsidR="002C259C" w:rsidRPr="002C259C" w:rsidRDefault="002C259C" w:rsidP="002C259C">
            <w:pPr>
              <w:spacing w:line="220" w:lineRule="exact"/>
              <w:rPr>
                <w:rFonts w:eastAsia="Times New Roman"/>
                <w:b/>
                <w:lang w:eastAsia="tr-TR"/>
              </w:rPr>
            </w:pPr>
          </w:p>
        </w:tc>
      </w:tr>
      <w:tr w:rsidR="002C259C" w:rsidRPr="002C259C" w:rsidTr="002C259C">
        <w:trPr>
          <w:gridAfter w:val="1"/>
          <w:wAfter w:w="39" w:type="dxa"/>
          <w:trHeight w:hRule="exact" w:val="334"/>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51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-150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9</w:t>
            </w:r>
          </w:p>
        </w:tc>
        <w:tc>
          <w:tcPr>
            <w:tcW w:w="1405"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6</w:t>
            </w:r>
          </w:p>
        </w:tc>
      </w:tr>
      <w:tr w:rsidR="002C259C" w:rsidRPr="002C259C" w:rsidTr="002C259C">
        <w:trPr>
          <w:gridAfter w:val="1"/>
          <w:wAfter w:w="39" w:type="dxa"/>
          <w:trHeight w:hRule="exact" w:val="334"/>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151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-300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11</w:t>
            </w:r>
          </w:p>
        </w:tc>
        <w:tc>
          <w:tcPr>
            <w:tcW w:w="1405"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7</w:t>
            </w:r>
          </w:p>
        </w:tc>
      </w:tr>
      <w:tr w:rsidR="002C259C" w:rsidRPr="002C259C" w:rsidTr="002C259C">
        <w:trPr>
          <w:gridAfter w:val="1"/>
          <w:wAfter w:w="39" w:type="dxa"/>
          <w:trHeight w:hRule="exact" w:val="330"/>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301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den yukarı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13</w:t>
            </w:r>
          </w:p>
        </w:tc>
        <w:tc>
          <w:tcPr>
            <w:tcW w:w="1405"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8</w:t>
            </w:r>
          </w:p>
        </w:tc>
      </w:tr>
      <w:tr w:rsidR="002C259C" w:rsidRPr="002C259C" w:rsidTr="002C259C">
        <w:trPr>
          <w:gridAfter w:val="1"/>
          <w:wAfter w:w="39" w:type="dxa"/>
          <w:trHeight w:hRule="exact" w:val="334"/>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4 yıldızlı otelde</w:t>
            </w:r>
          </w:p>
        </w:tc>
        <w:tc>
          <w:tcPr>
            <w:tcW w:w="908"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17</w:t>
            </w:r>
          </w:p>
        </w:tc>
        <w:tc>
          <w:tcPr>
            <w:tcW w:w="1405"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9</w:t>
            </w:r>
          </w:p>
        </w:tc>
      </w:tr>
      <w:tr w:rsidR="002C259C" w:rsidRPr="002C259C" w:rsidTr="002C259C">
        <w:trPr>
          <w:gridAfter w:val="1"/>
          <w:wAfter w:w="39" w:type="dxa"/>
          <w:trHeight w:hRule="exact" w:val="330"/>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5 yıldızlı otelde</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20</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w:t>
            </w:r>
          </w:p>
        </w:tc>
      </w:tr>
      <w:tr w:rsidR="002C259C" w:rsidRPr="002C259C" w:rsidTr="002C259C">
        <w:trPr>
          <w:gridAfter w:val="1"/>
          <w:wAfter w:w="39" w:type="dxa"/>
          <w:trHeight w:hRule="exact" w:val="345"/>
        </w:trPr>
        <w:tc>
          <w:tcPr>
            <w:tcW w:w="2560" w:type="dxa"/>
            <w:vMerge w:val="restart"/>
            <w:tcBorders>
              <w:top w:val="single" w:sz="4" w:space="0" w:color="auto"/>
              <w:left w:val="single" w:sz="4" w:space="0" w:color="auto"/>
            </w:tcBorders>
            <w:shd w:val="clear" w:color="auto" w:fill="FFFFFF"/>
          </w:tcPr>
          <w:p w:rsidR="002C259C" w:rsidRPr="002C259C" w:rsidRDefault="002C259C" w:rsidP="002C259C">
            <w:pPr>
              <w:spacing w:line="288" w:lineRule="exact"/>
              <w:rPr>
                <w:rFonts w:eastAsia="Times New Roman"/>
                <w:bCs/>
                <w:color w:val="000000"/>
                <w:sz w:val="20"/>
                <w:szCs w:val="20"/>
                <w:lang w:eastAsia="tr-TR"/>
              </w:rPr>
            </w:pPr>
            <w:r w:rsidRPr="002C259C">
              <w:rPr>
                <w:rFonts w:eastAsia="Times New Roman"/>
                <w:bCs/>
                <w:color w:val="000000"/>
                <w:sz w:val="20"/>
                <w:szCs w:val="20"/>
                <w:lang w:eastAsia="tr-TR"/>
              </w:rPr>
              <w:t>2. Bilardo ve masa futbolu</w:t>
            </w:r>
          </w:p>
          <w:p w:rsidR="002C259C" w:rsidRPr="002C259C" w:rsidRDefault="002C259C" w:rsidP="002C259C">
            <w:pPr>
              <w:spacing w:line="288" w:lineRule="exact"/>
              <w:rPr>
                <w:rFonts w:eastAsia="Times New Roman"/>
                <w:bCs/>
                <w:color w:val="000000"/>
                <w:sz w:val="20"/>
                <w:szCs w:val="20"/>
                <w:lang w:eastAsia="tr-TR"/>
              </w:rPr>
            </w:pPr>
            <w:r w:rsidRPr="002C259C">
              <w:rPr>
                <w:rFonts w:eastAsia="Times New Roman"/>
                <w:bCs/>
                <w:color w:val="000000"/>
                <w:sz w:val="20"/>
                <w:szCs w:val="20"/>
                <w:lang w:eastAsia="tr-TR"/>
              </w:rPr>
              <w:t xml:space="preserve">salonları gibi eğlence </w:t>
            </w:r>
          </w:p>
          <w:p w:rsidR="002C259C" w:rsidRPr="002C259C" w:rsidRDefault="002C259C" w:rsidP="002C259C">
            <w:pPr>
              <w:spacing w:line="288" w:lineRule="exact"/>
              <w:rPr>
                <w:rFonts w:eastAsia="Times New Roman"/>
                <w:lang w:eastAsia="tr-TR"/>
              </w:rPr>
            </w:pPr>
            <w:r w:rsidRPr="002C259C">
              <w:rPr>
                <w:rFonts w:eastAsia="Times New Roman"/>
                <w:bCs/>
                <w:color w:val="000000"/>
                <w:sz w:val="20"/>
                <w:szCs w:val="20"/>
                <w:lang w:eastAsia="tr-TR"/>
              </w:rPr>
              <w:t>yerlerinde çalışılan her gün için</w:t>
            </w:r>
          </w:p>
        </w:tc>
        <w:tc>
          <w:tcPr>
            <w:tcW w:w="2090"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25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ye kadar</w:t>
            </w:r>
          </w:p>
        </w:tc>
        <w:tc>
          <w:tcPr>
            <w:tcW w:w="908"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1405"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r>
      <w:tr w:rsidR="002C259C" w:rsidRPr="002C259C" w:rsidTr="002C259C">
        <w:trPr>
          <w:gridAfter w:val="1"/>
          <w:wAfter w:w="39" w:type="dxa"/>
          <w:trHeight w:hRule="exact" w:val="330"/>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26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-50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1405"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r>
      <w:tr w:rsidR="002C259C" w:rsidRPr="002C259C" w:rsidTr="002C259C">
        <w:trPr>
          <w:gridAfter w:val="1"/>
          <w:wAfter w:w="39" w:type="dxa"/>
          <w:trHeight w:hRule="exact" w:val="334"/>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51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-100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1405"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r>
      <w:tr w:rsidR="002C259C" w:rsidRPr="002C259C" w:rsidTr="002C259C">
        <w:trPr>
          <w:gridAfter w:val="1"/>
          <w:wAfter w:w="39" w:type="dxa"/>
          <w:trHeight w:hRule="exact" w:val="334"/>
        </w:trPr>
        <w:tc>
          <w:tcPr>
            <w:tcW w:w="2560"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101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-200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90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ind w:right="320"/>
              <w:jc w:val="center"/>
              <w:rPr>
                <w:rFonts w:eastAsia="Times New Roman"/>
                <w:lang w:eastAsia="tr-TR"/>
              </w:rPr>
            </w:pPr>
            <w:r w:rsidRPr="002C259C">
              <w:rPr>
                <w:rFonts w:eastAsia="Times New Roman"/>
                <w:bCs/>
                <w:color w:val="000000"/>
                <w:szCs w:val="20"/>
                <w:lang w:eastAsia="tr-TR"/>
              </w:rPr>
              <w:t xml:space="preserve">   100</w:t>
            </w:r>
          </w:p>
        </w:tc>
        <w:tc>
          <w:tcPr>
            <w:tcW w:w="723"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r>
      <w:tr w:rsidR="002C259C" w:rsidRPr="002C259C" w:rsidTr="002C259C">
        <w:trPr>
          <w:gridAfter w:val="1"/>
          <w:wAfter w:w="39" w:type="dxa"/>
          <w:trHeight w:hRule="exact" w:val="351"/>
        </w:trPr>
        <w:tc>
          <w:tcPr>
            <w:tcW w:w="2560" w:type="dxa"/>
            <w:vMerge/>
            <w:tcBorders>
              <w:left w:val="single" w:sz="4" w:space="0" w:color="auto"/>
              <w:bottom w:val="single" w:sz="4" w:space="0" w:color="auto"/>
            </w:tcBorders>
            <w:shd w:val="clear" w:color="auto" w:fill="FFFFFF"/>
          </w:tcPr>
          <w:p w:rsidR="002C259C" w:rsidRPr="002C259C" w:rsidRDefault="002C259C" w:rsidP="002C259C">
            <w:pPr>
              <w:rPr>
                <w:rFonts w:eastAsia="Times New Roman"/>
                <w:lang w:eastAsia="tr-TR"/>
              </w:rPr>
            </w:pPr>
          </w:p>
        </w:tc>
        <w:tc>
          <w:tcPr>
            <w:tcW w:w="2090"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201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den yukarı</w:t>
            </w:r>
          </w:p>
        </w:tc>
        <w:tc>
          <w:tcPr>
            <w:tcW w:w="908"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c>
          <w:tcPr>
            <w:tcW w:w="914" w:type="dxa"/>
            <w:tcBorders>
              <w:top w:val="single" w:sz="4" w:space="0" w:color="auto"/>
              <w:left w:val="single" w:sz="4" w:space="0" w:color="auto"/>
              <w:bottom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100</w:t>
            </w:r>
          </w:p>
        </w:tc>
        <w:tc>
          <w:tcPr>
            <w:tcW w:w="723"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jc w:val="center"/>
              <w:rPr>
                <w:rFonts w:eastAsia="Times New Roman"/>
                <w:lang w:eastAsia="tr-TR"/>
              </w:rPr>
            </w:pPr>
            <w:r w:rsidRPr="002C259C">
              <w:rPr>
                <w:rFonts w:eastAsia="Times New Roman"/>
                <w:bCs/>
                <w:color w:val="000000"/>
                <w:szCs w:val="20"/>
                <w:lang w:eastAsia="tr-TR"/>
              </w:rPr>
              <w:t>5</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Cs w:val="20"/>
                <w:lang w:eastAsia="tr-TR"/>
              </w:rPr>
              <w:t>5</w:t>
            </w:r>
          </w:p>
        </w:tc>
      </w:tr>
    </w:tbl>
    <w:p w:rsidR="002C259C" w:rsidRPr="002C259C" w:rsidRDefault="002C259C" w:rsidP="002C259C"/>
    <w:p w:rsidR="002C259C" w:rsidRPr="002C259C" w:rsidRDefault="002C259C" w:rsidP="002C259C">
      <w:pPr>
        <w:keepNext/>
        <w:keepLines/>
        <w:numPr>
          <w:ilvl w:val="1"/>
          <w:numId w:val="26"/>
        </w:numPr>
        <w:spacing w:before="40" w:line="259" w:lineRule="auto"/>
        <w:jc w:val="both"/>
        <w:outlineLvl w:val="1"/>
        <w:rPr>
          <w:rFonts w:eastAsia="Times New Roman"/>
          <w:b/>
          <w:bCs/>
          <w:lang w:eastAsia="tr-TR"/>
        </w:rPr>
      </w:pPr>
      <w:r w:rsidRPr="002C259C">
        <w:rPr>
          <w:rFonts w:eastAsia="Times New Roman"/>
          <w:b/>
          <w:bCs/>
          <w:lang w:eastAsia="tr-TR"/>
        </w:rPr>
        <w:t>BİLETLE GİRİLMESİ ZORUNLU OLAN EĞLENCE YERLERİ İÇİN</w:t>
      </w:r>
    </w:p>
    <w:p w:rsidR="002C259C" w:rsidRPr="002C259C" w:rsidRDefault="002C259C" w:rsidP="002C259C"/>
    <w:tbl>
      <w:tblPr>
        <w:tblStyle w:val="TabloKlavuzu"/>
        <w:tblW w:w="8771" w:type="dxa"/>
        <w:tblInd w:w="438" w:type="dxa"/>
        <w:tblLook w:val="04A0" w:firstRow="1" w:lastRow="0" w:firstColumn="1" w:lastColumn="0" w:noHBand="0" w:noVBand="1"/>
      </w:tblPr>
      <w:tblGrid>
        <w:gridCol w:w="5949"/>
        <w:gridCol w:w="2822"/>
      </w:tblGrid>
      <w:tr w:rsidR="002C259C" w:rsidRPr="002C259C" w:rsidTr="002C259C">
        <w:tc>
          <w:tcPr>
            <w:tcW w:w="5949" w:type="dxa"/>
          </w:tcPr>
          <w:p w:rsidR="002C259C" w:rsidRPr="002C259C" w:rsidRDefault="002C259C" w:rsidP="002C259C">
            <w:pPr>
              <w:contextualSpacing/>
              <w:rPr>
                <w:b/>
              </w:rPr>
            </w:pPr>
          </w:p>
          <w:p w:rsidR="002C259C" w:rsidRPr="002C259C" w:rsidRDefault="002C259C" w:rsidP="002C259C">
            <w:pPr>
              <w:contextualSpacing/>
              <w:rPr>
                <w:b/>
              </w:rPr>
            </w:pPr>
            <w:r w:rsidRPr="002C259C">
              <w:rPr>
                <w:b/>
              </w:rPr>
              <w:t>Biletle Girilen Yerlerde</w:t>
            </w:r>
          </w:p>
          <w:p w:rsidR="002C259C" w:rsidRPr="002C259C" w:rsidRDefault="002C259C" w:rsidP="002C259C">
            <w:pPr>
              <w:contextualSpacing/>
              <w:rPr>
                <w:b/>
              </w:rPr>
            </w:pPr>
          </w:p>
        </w:tc>
        <w:tc>
          <w:tcPr>
            <w:tcW w:w="2822" w:type="dxa"/>
          </w:tcPr>
          <w:p w:rsidR="002C259C" w:rsidRPr="002C259C" w:rsidRDefault="002C259C" w:rsidP="002C259C">
            <w:pPr>
              <w:contextualSpacing/>
              <w:jc w:val="center"/>
              <w:rPr>
                <w:b/>
              </w:rPr>
            </w:pPr>
            <w:r w:rsidRPr="002C259C">
              <w:rPr>
                <w:b/>
              </w:rPr>
              <w:t>Verginin</w:t>
            </w:r>
          </w:p>
          <w:p w:rsidR="002C259C" w:rsidRPr="002C259C" w:rsidRDefault="002C259C" w:rsidP="002C259C">
            <w:pPr>
              <w:contextualSpacing/>
              <w:jc w:val="center"/>
              <w:rPr>
                <w:b/>
              </w:rPr>
            </w:pPr>
            <w:r w:rsidRPr="002C259C">
              <w:rPr>
                <w:b/>
              </w:rPr>
              <w:t>Nispeti</w:t>
            </w:r>
          </w:p>
          <w:p w:rsidR="002C259C" w:rsidRPr="002C259C" w:rsidRDefault="002C259C" w:rsidP="002C259C">
            <w:pPr>
              <w:contextualSpacing/>
              <w:jc w:val="center"/>
              <w:rPr>
                <w:b/>
              </w:rPr>
            </w:pPr>
            <w:r w:rsidRPr="002C259C">
              <w:rPr>
                <w:b/>
              </w:rPr>
              <w:t>%</w:t>
            </w:r>
          </w:p>
        </w:tc>
      </w:tr>
      <w:tr w:rsidR="002C259C" w:rsidRPr="002C259C" w:rsidTr="002C259C">
        <w:tc>
          <w:tcPr>
            <w:tcW w:w="5949" w:type="dxa"/>
          </w:tcPr>
          <w:p w:rsidR="002C259C" w:rsidRPr="002C259C" w:rsidRDefault="002C259C" w:rsidP="002C259C">
            <w:pPr>
              <w:contextualSpacing/>
            </w:pPr>
            <w:r w:rsidRPr="002C259C">
              <w:t>Yerli film göstermelerinden</w:t>
            </w:r>
          </w:p>
        </w:tc>
        <w:tc>
          <w:tcPr>
            <w:tcW w:w="2822" w:type="dxa"/>
          </w:tcPr>
          <w:p w:rsidR="002C259C" w:rsidRPr="002C259C" w:rsidRDefault="002C259C" w:rsidP="002C259C">
            <w:pPr>
              <w:contextualSpacing/>
              <w:jc w:val="center"/>
            </w:pPr>
            <w:r w:rsidRPr="002C259C">
              <w:t>10</w:t>
            </w:r>
          </w:p>
        </w:tc>
      </w:tr>
      <w:tr w:rsidR="002C259C" w:rsidRPr="002C259C" w:rsidTr="002C259C">
        <w:tc>
          <w:tcPr>
            <w:tcW w:w="5949" w:type="dxa"/>
          </w:tcPr>
          <w:p w:rsidR="002C259C" w:rsidRPr="002C259C" w:rsidRDefault="002C259C" w:rsidP="002C259C">
            <w:pPr>
              <w:contextualSpacing/>
            </w:pPr>
            <w:r w:rsidRPr="002C259C">
              <w:t>Yabancı film göstermelerinden</w:t>
            </w:r>
          </w:p>
        </w:tc>
        <w:tc>
          <w:tcPr>
            <w:tcW w:w="2822" w:type="dxa"/>
          </w:tcPr>
          <w:p w:rsidR="002C259C" w:rsidRPr="002C259C" w:rsidRDefault="002C259C" w:rsidP="002C259C">
            <w:pPr>
              <w:contextualSpacing/>
              <w:jc w:val="center"/>
            </w:pPr>
            <w:r w:rsidRPr="002C259C">
              <w:t>10</w:t>
            </w:r>
          </w:p>
        </w:tc>
      </w:tr>
      <w:tr w:rsidR="002C259C" w:rsidRPr="002C259C" w:rsidTr="002C259C">
        <w:tc>
          <w:tcPr>
            <w:tcW w:w="5949" w:type="dxa"/>
          </w:tcPr>
          <w:p w:rsidR="002C259C" w:rsidRPr="002C259C" w:rsidRDefault="002C259C" w:rsidP="002C259C">
            <w:pPr>
              <w:contextualSpacing/>
            </w:pPr>
            <w:r w:rsidRPr="002C259C">
              <w:t>Spor müsabakaları, at yarışları ve konserlerden</w:t>
            </w:r>
          </w:p>
        </w:tc>
        <w:tc>
          <w:tcPr>
            <w:tcW w:w="2822" w:type="dxa"/>
          </w:tcPr>
          <w:p w:rsidR="002C259C" w:rsidRPr="002C259C" w:rsidRDefault="002C259C" w:rsidP="002C259C">
            <w:pPr>
              <w:contextualSpacing/>
              <w:jc w:val="center"/>
            </w:pPr>
            <w:r w:rsidRPr="002C259C">
              <w:t>10</w:t>
            </w:r>
          </w:p>
        </w:tc>
      </w:tr>
      <w:tr w:rsidR="002C259C" w:rsidRPr="002C259C" w:rsidTr="002C259C">
        <w:tc>
          <w:tcPr>
            <w:tcW w:w="5949" w:type="dxa"/>
          </w:tcPr>
          <w:p w:rsidR="002C259C" w:rsidRPr="002C259C" w:rsidRDefault="002C259C" w:rsidP="002C259C">
            <w:pPr>
              <w:contextualSpacing/>
            </w:pPr>
            <w:r w:rsidRPr="002C259C">
              <w:t>Sirkler, lunaparklar, çalgılı bahçeler ve benzerlerinden</w:t>
            </w:r>
          </w:p>
        </w:tc>
        <w:tc>
          <w:tcPr>
            <w:tcW w:w="2822" w:type="dxa"/>
          </w:tcPr>
          <w:p w:rsidR="002C259C" w:rsidRPr="002C259C" w:rsidRDefault="002C259C" w:rsidP="002C259C">
            <w:pPr>
              <w:contextualSpacing/>
              <w:jc w:val="center"/>
            </w:pPr>
            <w:r w:rsidRPr="002C259C">
              <w:t>20</w:t>
            </w:r>
          </w:p>
        </w:tc>
      </w:tr>
      <w:tr w:rsidR="002C259C" w:rsidRPr="002C259C" w:rsidTr="002C259C">
        <w:tc>
          <w:tcPr>
            <w:tcW w:w="5949" w:type="dxa"/>
          </w:tcPr>
          <w:p w:rsidR="002C259C" w:rsidRPr="002C259C" w:rsidRDefault="002C259C" w:rsidP="002C259C">
            <w:pPr>
              <w:contextualSpacing/>
            </w:pPr>
            <w:r w:rsidRPr="002C259C">
              <w:t>Müşterek Bahislerde</w:t>
            </w:r>
          </w:p>
        </w:tc>
        <w:tc>
          <w:tcPr>
            <w:tcW w:w="2822" w:type="dxa"/>
          </w:tcPr>
          <w:p w:rsidR="002C259C" w:rsidRPr="002C259C" w:rsidRDefault="002C259C" w:rsidP="002C259C">
            <w:pPr>
              <w:contextualSpacing/>
              <w:jc w:val="center"/>
            </w:pPr>
            <w:r w:rsidRPr="002C259C">
              <w:t>5</w:t>
            </w:r>
          </w:p>
        </w:tc>
      </w:tr>
    </w:tbl>
    <w:p w:rsidR="002C259C" w:rsidRPr="002C259C" w:rsidRDefault="002C259C" w:rsidP="002C259C"/>
    <w:p w:rsidR="002C259C" w:rsidRPr="002C259C" w:rsidRDefault="002C259C" w:rsidP="002C259C">
      <w:pPr>
        <w:keepNext/>
        <w:keepLines/>
        <w:numPr>
          <w:ilvl w:val="1"/>
          <w:numId w:val="26"/>
        </w:numPr>
        <w:spacing w:before="40" w:line="259" w:lineRule="auto"/>
        <w:jc w:val="both"/>
        <w:outlineLvl w:val="1"/>
        <w:rPr>
          <w:rFonts w:eastAsia="Times New Roman"/>
          <w:b/>
          <w:bCs/>
          <w:lang w:eastAsia="tr-TR"/>
        </w:rPr>
      </w:pPr>
      <w:r w:rsidRPr="002C259C">
        <w:rPr>
          <w:rFonts w:eastAsia="Times New Roman"/>
          <w:b/>
          <w:bCs/>
          <w:lang w:eastAsia="tr-TR"/>
        </w:rPr>
        <w:t>DİĞER</w:t>
      </w:r>
    </w:p>
    <w:p w:rsidR="002C259C" w:rsidRPr="002C259C" w:rsidRDefault="002C259C" w:rsidP="002C259C">
      <w:pPr>
        <w:ind w:left="360"/>
      </w:pPr>
      <w:r w:rsidRPr="002C259C">
        <w:t>Geçici mahiyette kurulan hayvan göstericilerinden günlük 60,00 TL , halkacı ve çadırlardan günlük 60,00 TL alınması.</w:t>
      </w:r>
    </w:p>
    <w:p w:rsidR="002C259C" w:rsidRPr="002C259C" w:rsidRDefault="002C259C" w:rsidP="002C259C">
      <w:pPr>
        <w:ind w:left="360"/>
      </w:pPr>
    </w:p>
    <w:p w:rsidR="002C259C" w:rsidRDefault="002C259C" w:rsidP="002C259C">
      <w:pPr>
        <w:ind w:left="360"/>
      </w:pPr>
    </w:p>
    <w:p w:rsidR="002C259C" w:rsidRDefault="002C259C" w:rsidP="002C259C">
      <w:pPr>
        <w:ind w:left="360"/>
      </w:pPr>
    </w:p>
    <w:p w:rsidR="002C259C" w:rsidRDefault="002C259C" w:rsidP="002C259C">
      <w:pPr>
        <w:ind w:left="360"/>
      </w:pPr>
    </w:p>
    <w:p w:rsidR="002C259C" w:rsidRDefault="002C259C" w:rsidP="002C259C">
      <w:pPr>
        <w:ind w:left="360"/>
      </w:pPr>
    </w:p>
    <w:p w:rsidR="002C259C" w:rsidRDefault="002C259C" w:rsidP="002C259C">
      <w:pPr>
        <w:ind w:left="360"/>
      </w:pPr>
    </w:p>
    <w:p w:rsidR="002C259C" w:rsidRPr="002C259C" w:rsidRDefault="002C259C" w:rsidP="002C259C">
      <w:pPr>
        <w:ind w:left="360"/>
      </w:pP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3. İŞGAL HARCI</w:t>
      </w:r>
    </w:p>
    <w:tbl>
      <w:tblPr>
        <w:tblpPr w:leftFromText="141" w:rightFromText="141" w:vertAnchor="text" w:horzAnchor="margin" w:tblpY="421"/>
        <w:tblOverlap w:val="never"/>
        <w:tblW w:w="9222" w:type="dxa"/>
        <w:tblLayout w:type="fixed"/>
        <w:tblCellMar>
          <w:left w:w="10" w:type="dxa"/>
          <w:right w:w="10" w:type="dxa"/>
        </w:tblCellMar>
        <w:tblLook w:val="0000" w:firstRow="0" w:lastRow="0" w:firstColumn="0" w:lastColumn="0" w:noHBand="0" w:noVBand="0"/>
      </w:tblPr>
      <w:tblGrid>
        <w:gridCol w:w="1854"/>
        <w:gridCol w:w="2746"/>
        <w:gridCol w:w="842"/>
        <w:gridCol w:w="975"/>
        <w:gridCol w:w="960"/>
        <w:gridCol w:w="1845"/>
      </w:tblGrid>
      <w:tr w:rsidR="002C259C" w:rsidRPr="002C259C" w:rsidTr="002C259C">
        <w:trPr>
          <w:trHeight w:hRule="exact" w:val="621"/>
        </w:trPr>
        <w:tc>
          <w:tcPr>
            <w:tcW w:w="4600" w:type="dxa"/>
            <w:gridSpan w:val="2"/>
            <w:vMerge w:val="restart"/>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rPr>
                <w:rFonts w:eastAsia="Times New Roman"/>
                <w:b/>
                <w:sz w:val="8"/>
                <w:szCs w:val="8"/>
                <w:lang w:eastAsia="tr-TR"/>
              </w:rPr>
            </w:pPr>
            <w:r w:rsidRPr="002C259C">
              <w:rPr>
                <w:rFonts w:eastAsia="Times New Roman"/>
                <w:b/>
                <w:bCs/>
                <w:color w:val="000000"/>
                <w:sz w:val="20"/>
                <w:szCs w:val="20"/>
                <w:lang w:eastAsia="tr-TR"/>
              </w:rPr>
              <w:t>İşgalin Türü ve Yapıldığı Yer</w:t>
            </w:r>
          </w:p>
        </w:tc>
        <w:tc>
          <w:tcPr>
            <w:tcW w:w="1817" w:type="dxa"/>
            <w:gridSpan w:val="2"/>
            <w:tcBorders>
              <w:top w:val="single" w:sz="4" w:space="0" w:color="auto"/>
              <w:left w:val="single" w:sz="4" w:space="0" w:color="auto"/>
            </w:tcBorders>
            <w:shd w:val="clear" w:color="auto" w:fill="FFFFFF"/>
          </w:tcPr>
          <w:p w:rsidR="002C259C" w:rsidRPr="002C259C" w:rsidRDefault="002C259C" w:rsidP="002C259C">
            <w:pPr>
              <w:widowControl w:val="0"/>
              <w:spacing w:line="200" w:lineRule="exact"/>
              <w:jc w:val="center"/>
              <w:rPr>
                <w:rFonts w:eastAsia="Times New Roman"/>
                <w:b/>
                <w:bCs/>
                <w:color w:val="000000"/>
                <w:sz w:val="20"/>
                <w:szCs w:val="20"/>
                <w:lang w:eastAsia="tr-TR"/>
              </w:rPr>
            </w:pPr>
          </w:p>
          <w:p w:rsidR="002C259C" w:rsidRPr="002C259C" w:rsidRDefault="002C259C" w:rsidP="002C259C">
            <w:pPr>
              <w:widowControl w:val="0"/>
              <w:spacing w:line="200" w:lineRule="exact"/>
              <w:jc w:val="center"/>
              <w:rPr>
                <w:rFonts w:eastAsia="Times New Roman"/>
                <w:b/>
                <w:sz w:val="8"/>
                <w:szCs w:val="8"/>
                <w:lang w:eastAsia="tr-TR"/>
              </w:rPr>
            </w:pPr>
            <w:r w:rsidRPr="002C259C">
              <w:rPr>
                <w:rFonts w:eastAsia="Times New Roman"/>
                <w:b/>
                <w:bCs/>
                <w:color w:val="000000"/>
                <w:sz w:val="20"/>
                <w:szCs w:val="20"/>
                <w:lang w:eastAsia="tr-TR"/>
              </w:rPr>
              <w:t>Kanuni Tarife</w:t>
            </w:r>
          </w:p>
        </w:tc>
        <w:tc>
          <w:tcPr>
            <w:tcW w:w="2805" w:type="dxa"/>
            <w:gridSpan w:val="2"/>
            <w:tcBorders>
              <w:top w:val="single" w:sz="4" w:space="0" w:color="auto"/>
              <w:left w:val="single" w:sz="4" w:space="0" w:color="auto"/>
              <w:right w:val="single" w:sz="4" w:space="0" w:color="auto"/>
            </w:tcBorders>
            <w:shd w:val="clear" w:color="auto" w:fill="FFFFFF"/>
          </w:tcPr>
          <w:p w:rsidR="002C259C" w:rsidRPr="002C259C" w:rsidRDefault="002C259C" w:rsidP="002C259C">
            <w:pPr>
              <w:widowControl w:val="0"/>
              <w:spacing w:after="120" w:line="200" w:lineRule="exact"/>
              <w:jc w:val="center"/>
              <w:rPr>
                <w:rFonts w:eastAsia="Times New Roman"/>
                <w:b/>
                <w:bCs/>
                <w:color w:val="000000"/>
                <w:sz w:val="20"/>
                <w:szCs w:val="20"/>
                <w:lang w:eastAsia="tr-TR"/>
              </w:rPr>
            </w:pPr>
            <w:r w:rsidRPr="002C259C">
              <w:rPr>
                <w:rFonts w:eastAsia="Times New Roman"/>
                <w:b/>
                <w:bCs/>
                <w:color w:val="000000"/>
                <w:sz w:val="20"/>
                <w:szCs w:val="20"/>
                <w:lang w:eastAsia="tr-TR"/>
              </w:rPr>
              <w:t>Grup/Verginin</w:t>
            </w:r>
          </w:p>
          <w:p w:rsidR="002C259C" w:rsidRPr="002C259C" w:rsidRDefault="002C259C" w:rsidP="002C259C">
            <w:pPr>
              <w:widowControl w:val="0"/>
              <w:spacing w:after="120" w:line="200" w:lineRule="exact"/>
              <w:jc w:val="center"/>
              <w:rPr>
                <w:rFonts w:eastAsia="Times New Roman"/>
                <w:b/>
                <w:sz w:val="8"/>
                <w:szCs w:val="8"/>
                <w:lang w:eastAsia="tr-TR"/>
              </w:rPr>
            </w:pPr>
            <w:r w:rsidRPr="002C259C">
              <w:rPr>
                <w:rFonts w:eastAsia="Times New Roman"/>
                <w:b/>
                <w:bCs/>
                <w:color w:val="000000"/>
                <w:sz w:val="20"/>
                <w:szCs w:val="20"/>
                <w:lang w:eastAsia="tr-TR"/>
              </w:rPr>
              <w:t>Tutarı(TL)</w:t>
            </w:r>
          </w:p>
        </w:tc>
      </w:tr>
      <w:tr w:rsidR="002C259C" w:rsidRPr="002C259C" w:rsidTr="002C259C">
        <w:trPr>
          <w:trHeight w:hRule="exact" w:val="630"/>
        </w:trPr>
        <w:tc>
          <w:tcPr>
            <w:tcW w:w="4600" w:type="dxa"/>
            <w:gridSpan w:val="2"/>
            <w:vMerge/>
            <w:tcBorders>
              <w:left w:val="single" w:sz="4" w:space="0" w:color="auto"/>
            </w:tcBorders>
            <w:shd w:val="clear" w:color="auto" w:fill="FFFFFF"/>
            <w:vAlign w:val="center"/>
          </w:tcPr>
          <w:p w:rsidR="002C259C" w:rsidRPr="002C259C" w:rsidRDefault="002C259C" w:rsidP="002C259C">
            <w:pPr>
              <w:rPr>
                <w:rFonts w:eastAsia="Times New Roman"/>
                <w:b/>
                <w:lang w:eastAsia="tr-TR"/>
              </w:rPr>
            </w:pPr>
          </w:p>
        </w:tc>
        <w:tc>
          <w:tcPr>
            <w:tcW w:w="842" w:type="dxa"/>
            <w:tcBorders>
              <w:top w:val="single" w:sz="4" w:space="0" w:color="auto"/>
              <w:left w:val="single" w:sz="4" w:space="0" w:color="auto"/>
            </w:tcBorders>
            <w:shd w:val="clear" w:color="auto" w:fill="FFFFFF"/>
          </w:tcPr>
          <w:p w:rsidR="002C259C" w:rsidRPr="002C259C" w:rsidRDefault="002C259C" w:rsidP="002C259C">
            <w:pPr>
              <w:widowControl w:val="0"/>
              <w:spacing w:line="293" w:lineRule="exact"/>
              <w:jc w:val="center"/>
              <w:rPr>
                <w:rFonts w:eastAsia="Times New Roman"/>
                <w:b/>
                <w:sz w:val="8"/>
                <w:szCs w:val="8"/>
                <w:lang w:eastAsia="tr-TR"/>
              </w:rPr>
            </w:pPr>
            <w:r w:rsidRPr="002C259C">
              <w:rPr>
                <w:rFonts w:eastAsia="Times New Roman"/>
                <w:b/>
                <w:bCs/>
                <w:color w:val="000000"/>
                <w:sz w:val="20"/>
                <w:szCs w:val="20"/>
                <w:lang w:eastAsia="tr-TR"/>
              </w:rPr>
              <w:t>En Az (TL)</w:t>
            </w:r>
          </w:p>
        </w:tc>
        <w:tc>
          <w:tcPr>
            <w:tcW w:w="974" w:type="dxa"/>
            <w:tcBorders>
              <w:top w:val="single" w:sz="4" w:space="0" w:color="auto"/>
              <w:left w:val="single" w:sz="4" w:space="0" w:color="auto"/>
            </w:tcBorders>
            <w:shd w:val="clear" w:color="auto" w:fill="FFFFFF"/>
          </w:tcPr>
          <w:p w:rsidR="002C259C" w:rsidRPr="002C259C" w:rsidRDefault="002C259C" w:rsidP="002C259C">
            <w:pPr>
              <w:widowControl w:val="0"/>
              <w:spacing w:line="293" w:lineRule="exact"/>
              <w:jc w:val="center"/>
              <w:rPr>
                <w:rFonts w:eastAsia="Times New Roman"/>
                <w:b/>
                <w:sz w:val="8"/>
                <w:szCs w:val="8"/>
                <w:lang w:eastAsia="tr-TR"/>
              </w:rPr>
            </w:pPr>
            <w:r w:rsidRPr="002C259C">
              <w:rPr>
                <w:rFonts w:eastAsia="Times New Roman"/>
                <w:b/>
                <w:bCs/>
                <w:color w:val="000000"/>
                <w:sz w:val="20"/>
                <w:szCs w:val="20"/>
                <w:lang w:eastAsia="tr-TR"/>
              </w:rPr>
              <w:t>En Çok (TL)</w:t>
            </w:r>
          </w:p>
        </w:tc>
        <w:tc>
          <w:tcPr>
            <w:tcW w:w="960" w:type="dxa"/>
            <w:tcBorders>
              <w:top w:val="single" w:sz="4" w:space="0" w:color="auto"/>
              <w:lef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b/>
                <w:sz w:val="8"/>
                <w:szCs w:val="8"/>
                <w:lang w:eastAsia="tr-TR"/>
              </w:rPr>
            </w:pPr>
            <w:r w:rsidRPr="002C259C">
              <w:rPr>
                <w:rFonts w:eastAsia="Times New Roman"/>
                <w:b/>
                <w:bCs/>
                <w:color w:val="000000"/>
                <w:sz w:val="20"/>
                <w:szCs w:val="20"/>
                <w:lang w:eastAsia="tr-TR"/>
              </w:rPr>
              <w:t>1.GRUP</w:t>
            </w:r>
          </w:p>
        </w:tc>
        <w:tc>
          <w:tcPr>
            <w:tcW w:w="1844"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b/>
                <w:sz w:val="8"/>
                <w:szCs w:val="8"/>
                <w:lang w:eastAsia="tr-TR"/>
              </w:rPr>
            </w:pPr>
            <w:r w:rsidRPr="002C259C">
              <w:rPr>
                <w:rFonts w:eastAsia="Times New Roman"/>
                <w:b/>
                <w:bCs/>
                <w:color w:val="000000"/>
                <w:sz w:val="20"/>
                <w:szCs w:val="20"/>
                <w:lang w:eastAsia="tr-TR"/>
              </w:rPr>
              <w:t>2.GRUP</w:t>
            </w:r>
          </w:p>
        </w:tc>
      </w:tr>
      <w:tr w:rsidR="002C259C" w:rsidRPr="002C259C" w:rsidTr="002C259C">
        <w:trPr>
          <w:trHeight w:hRule="exact" w:val="840"/>
        </w:trPr>
        <w:tc>
          <w:tcPr>
            <w:tcW w:w="4600" w:type="dxa"/>
            <w:gridSpan w:val="2"/>
            <w:tcBorders>
              <w:top w:val="single" w:sz="4" w:space="0" w:color="auto"/>
              <w:left w:val="single" w:sz="4" w:space="0" w:color="auto"/>
            </w:tcBorders>
            <w:shd w:val="clear" w:color="auto" w:fill="FFFFFF"/>
            <w:vAlign w:val="bottom"/>
          </w:tcPr>
          <w:p w:rsidR="002C259C" w:rsidRPr="002C259C" w:rsidRDefault="002C259C" w:rsidP="002C259C">
            <w:pPr>
              <w:widowControl w:val="0"/>
              <w:spacing w:line="360" w:lineRule="auto"/>
              <w:rPr>
                <w:rFonts w:eastAsia="Times New Roman"/>
                <w:color w:val="000000"/>
                <w:szCs w:val="20"/>
                <w:lang w:eastAsia="tr-TR"/>
              </w:rPr>
            </w:pPr>
            <w:r w:rsidRPr="002C259C">
              <w:rPr>
                <w:rFonts w:eastAsia="Times New Roman"/>
                <w:bCs/>
                <w:color w:val="000000"/>
                <w:szCs w:val="20"/>
                <w:lang w:eastAsia="tr-TR"/>
              </w:rPr>
              <w:t xml:space="preserve">1. </w:t>
            </w:r>
            <w:r w:rsidRPr="002C259C">
              <w:rPr>
                <w:rFonts w:eastAsia="Times New Roman"/>
                <w:color w:val="000000"/>
                <w:szCs w:val="20"/>
                <w:lang w:eastAsia="tr-TR"/>
              </w:rPr>
              <w:t>52. nci maddenin (1) ve (2) numaralı bentlerinde</w:t>
            </w:r>
          </w:p>
          <w:p w:rsidR="002C259C" w:rsidRPr="002C259C" w:rsidRDefault="002C259C" w:rsidP="002C259C">
            <w:pPr>
              <w:widowControl w:val="0"/>
              <w:spacing w:line="360" w:lineRule="auto"/>
              <w:rPr>
                <w:rFonts w:eastAsia="Times New Roman"/>
                <w:szCs w:val="8"/>
                <w:lang w:eastAsia="tr-TR"/>
              </w:rPr>
            </w:pPr>
            <w:r w:rsidRPr="002C259C">
              <w:rPr>
                <w:rFonts w:eastAsia="Times New Roman"/>
                <w:color w:val="000000"/>
                <w:szCs w:val="20"/>
                <w:lang w:eastAsia="tr-TR"/>
              </w:rPr>
              <w:t xml:space="preserve"> yazılı işgallerde beher metrekare için günde</w:t>
            </w:r>
          </w:p>
        </w:tc>
        <w:tc>
          <w:tcPr>
            <w:tcW w:w="842"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0,5</w:t>
            </w:r>
          </w:p>
        </w:tc>
        <w:tc>
          <w:tcPr>
            <w:tcW w:w="974"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2,5</w:t>
            </w:r>
          </w:p>
        </w:tc>
        <w:tc>
          <w:tcPr>
            <w:tcW w:w="960"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18"/>
                <w:szCs w:val="18"/>
                <w:lang w:eastAsia="tr-TR"/>
              </w:rPr>
            </w:pPr>
            <w:r w:rsidRPr="002C259C">
              <w:rPr>
                <w:rFonts w:eastAsia="Times New Roman"/>
                <w:sz w:val="18"/>
                <w:szCs w:val="18"/>
                <w:lang w:eastAsia="tr-TR"/>
              </w:rPr>
              <w:t>0,7</w:t>
            </w:r>
          </w:p>
        </w:tc>
        <w:tc>
          <w:tcPr>
            <w:tcW w:w="184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0,5</w:t>
            </w:r>
          </w:p>
        </w:tc>
      </w:tr>
      <w:tr w:rsidR="002C259C" w:rsidRPr="002C259C" w:rsidTr="002C259C">
        <w:trPr>
          <w:trHeight w:hRule="exact" w:val="987"/>
        </w:trPr>
        <w:tc>
          <w:tcPr>
            <w:tcW w:w="1854" w:type="dxa"/>
            <w:vMerge w:val="restart"/>
            <w:tcBorders>
              <w:top w:val="single" w:sz="4" w:space="0" w:color="auto"/>
              <w:left w:val="single" w:sz="4" w:space="0" w:color="auto"/>
            </w:tcBorders>
            <w:shd w:val="clear" w:color="auto" w:fill="FFFFFF"/>
          </w:tcPr>
          <w:p w:rsidR="002C259C" w:rsidRPr="002C259C" w:rsidRDefault="002C259C" w:rsidP="002C259C">
            <w:pPr>
              <w:widowControl w:val="0"/>
              <w:spacing w:line="288" w:lineRule="exact"/>
              <w:rPr>
                <w:rFonts w:eastAsia="Times New Roman"/>
                <w:szCs w:val="8"/>
                <w:lang w:eastAsia="tr-TR"/>
              </w:rPr>
            </w:pPr>
            <w:r w:rsidRPr="002C259C">
              <w:rPr>
                <w:rFonts w:eastAsia="Times New Roman"/>
                <w:bCs/>
                <w:color w:val="000000"/>
                <w:szCs w:val="20"/>
                <w:lang w:eastAsia="tr-TR"/>
              </w:rPr>
              <w:t xml:space="preserve">2. </w:t>
            </w:r>
            <w:r w:rsidRPr="002C259C">
              <w:rPr>
                <w:rFonts w:eastAsia="Times New Roman"/>
                <w:color w:val="000000"/>
                <w:szCs w:val="20"/>
                <w:lang w:eastAsia="tr-TR"/>
              </w:rPr>
              <w:t>52. nci</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maddenin (1)</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numaralı</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bendinde yazılı</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hayvan</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satıcılarının</w:t>
            </w:r>
          </w:p>
          <w:p w:rsidR="002C259C" w:rsidRPr="002C259C" w:rsidRDefault="002C259C" w:rsidP="002C259C">
            <w:pPr>
              <w:widowControl w:val="0"/>
              <w:spacing w:line="288" w:lineRule="exact"/>
              <w:rPr>
                <w:rFonts w:eastAsia="Times New Roman"/>
                <w:szCs w:val="8"/>
                <w:lang w:eastAsia="tr-TR"/>
              </w:rPr>
            </w:pPr>
            <w:r w:rsidRPr="002C259C">
              <w:rPr>
                <w:rFonts w:eastAsia="Times New Roman"/>
                <w:color w:val="000000"/>
                <w:szCs w:val="20"/>
                <w:lang w:eastAsia="tr-TR"/>
              </w:rPr>
              <w:t>işgallerinde</w:t>
            </w:r>
          </w:p>
        </w:tc>
        <w:tc>
          <w:tcPr>
            <w:tcW w:w="2745" w:type="dxa"/>
            <w:tcBorders>
              <w:top w:val="single" w:sz="4" w:space="0" w:color="auto"/>
              <w:left w:val="single" w:sz="4" w:space="0" w:color="auto"/>
            </w:tcBorders>
            <w:shd w:val="clear" w:color="auto" w:fill="FFFFFF"/>
          </w:tcPr>
          <w:p w:rsidR="002C259C" w:rsidRPr="002C259C" w:rsidRDefault="002C259C" w:rsidP="002C259C">
            <w:pPr>
              <w:widowControl w:val="0"/>
              <w:spacing w:line="293" w:lineRule="exact"/>
              <w:rPr>
                <w:rFonts w:eastAsia="Times New Roman"/>
                <w:color w:val="000000"/>
                <w:szCs w:val="20"/>
                <w:lang w:eastAsia="tr-TR"/>
              </w:rPr>
            </w:pPr>
            <w:r w:rsidRPr="002C259C">
              <w:rPr>
                <w:rFonts w:eastAsia="Times New Roman"/>
                <w:color w:val="000000"/>
                <w:szCs w:val="20"/>
                <w:lang w:eastAsia="tr-TR"/>
              </w:rPr>
              <w:t>a) Satışı yapılan küçükbaş</w:t>
            </w:r>
          </w:p>
          <w:p w:rsidR="002C259C" w:rsidRPr="002C259C" w:rsidRDefault="002C259C" w:rsidP="002C259C">
            <w:pPr>
              <w:widowControl w:val="0"/>
              <w:spacing w:line="293" w:lineRule="exact"/>
              <w:rPr>
                <w:rFonts w:eastAsia="Times New Roman"/>
                <w:szCs w:val="8"/>
                <w:lang w:eastAsia="tr-TR"/>
              </w:rPr>
            </w:pPr>
            <w:r w:rsidRPr="002C259C">
              <w:rPr>
                <w:rFonts w:eastAsia="Times New Roman"/>
                <w:color w:val="000000"/>
                <w:szCs w:val="20"/>
                <w:lang w:eastAsia="tr-TR"/>
              </w:rPr>
              <w:t xml:space="preserve"> hayvan başına</w:t>
            </w:r>
          </w:p>
        </w:tc>
        <w:tc>
          <w:tcPr>
            <w:tcW w:w="842"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0,5</w:t>
            </w:r>
          </w:p>
        </w:tc>
        <w:tc>
          <w:tcPr>
            <w:tcW w:w="974"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2,5</w:t>
            </w:r>
          </w:p>
        </w:tc>
        <w:tc>
          <w:tcPr>
            <w:tcW w:w="960"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0,5</w:t>
            </w:r>
          </w:p>
        </w:tc>
        <w:tc>
          <w:tcPr>
            <w:tcW w:w="184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0,5</w:t>
            </w:r>
          </w:p>
        </w:tc>
      </w:tr>
      <w:tr w:rsidR="002C259C" w:rsidRPr="002C259C" w:rsidTr="002C259C">
        <w:trPr>
          <w:trHeight w:hRule="exact" w:val="1119"/>
        </w:trPr>
        <w:tc>
          <w:tcPr>
            <w:tcW w:w="1854" w:type="dxa"/>
            <w:vMerge/>
            <w:tcBorders>
              <w:left w:val="single" w:sz="4" w:space="0" w:color="auto"/>
            </w:tcBorders>
            <w:shd w:val="clear" w:color="auto" w:fill="FFFFFF"/>
          </w:tcPr>
          <w:p w:rsidR="002C259C" w:rsidRPr="002C259C" w:rsidRDefault="002C259C" w:rsidP="002C259C">
            <w:pPr>
              <w:rPr>
                <w:rFonts w:eastAsia="Times New Roman"/>
                <w:lang w:eastAsia="tr-TR"/>
              </w:rPr>
            </w:pPr>
          </w:p>
        </w:tc>
        <w:tc>
          <w:tcPr>
            <w:tcW w:w="2745" w:type="dxa"/>
            <w:tcBorders>
              <w:top w:val="single" w:sz="4" w:space="0" w:color="auto"/>
              <w:left w:val="single" w:sz="4" w:space="0" w:color="auto"/>
            </w:tcBorders>
            <w:shd w:val="clear" w:color="auto" w:fill="FFFFFF"/>
          </w:tcPr>
          <w:p w:rsidR="002C259C" w:rsidRPr="002C259C" w:rsidRDefault="002C259C" w:rsidP="002C259C">
            <w:pPr>
              <w:widowControl w:val="0"/>
              <w:spacing w:line="293" w:lineRule="exact"/>
              <w:rPr>
                <w:rFonts w:eastAsia="Times New Roman"/>
                <w:color w:val="000000"/>
                <w:szCs w:val="20"/>
                <w:lang w:eastAsia="tr-TR"/>
              </w:rPr>
            </w:pPr>
            <w:r w:rsidRPr="002C259C">
              <w:rPr>
                <w:rFonts w:eastAsia="Times New Roman"/>
                <w:bCs/>
                <w:color w:val="000000"/>
                <w:szCs w:val="20"/>
                <w:lang w:eastAsia="tr-TR"/>
              </w:rPr>
              <w:t xml:space="preserve">b) </w:t>
            </w:r>
            <w:r w:rsidRPr="002C259C">
              <w:rPr>
                <w:rFonts w:eastAsia="Times New Roman"/>
                <w:color w:val="000000"/>
                <w:szCs w:val="20"/>
                <w:lang w:eastAsia="tr-TR"/>
              </w:rPr>
              <w:t xml:space="preserve">Satışı yapılan büyükbaş </w:t>
            </w:r>
          </w:p>
          <w:p w:rsidR="002C259C" w:rsidRPr="002C259C" w:rsidRDefault="002C259C" w:rsidP="002C259C">
            <w:pPr>
              <w:widowControl w:val="0"/>
              <w:spacing w:line="293" w:lineRule="exact"/>
              <w:rPr>
                <w:rFonts w:eastAsia="Times New Roman"/>
                <w:szCs w:val="8"/>
                <w:lang w:eastAsia="tr-TR"/>
              </w:rPr>
            </w:pPr>
            <w:r w:rsidRPr="002C259C">
              <w:rPr>
                <w:rFonts w:eastAsia="Times New Roman"/>
                <w:color w:val="000000"/>
                <w:szCs w:val="20"/>
                <w:lang w:eastAsia="tr-TR"/>
              </w:rPr>
              <w:t>hayvan başına</w:t>
            </w:r>
          </w:p>
        </w:tc>
        <w:tc>
          <w:tcPr>
            <w:tcW w:w="842"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1</w:t>
            </w:r>
          </w:p>
        </w:tc>
        <w:tc>
          <w:tcPr>
            <w:tcW w:w="974"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5</w:t>
            </w:r>
          </w:p>
        </w:tc>
        <w:tc>
          <w:tcPr>
            <w:tcW w:w="960" w:type="dxa"/>
            <w:tcBorders>
              <w:top w:val="single" w:sz="4" w:space="0" w:color="auto"/>
              <w:lef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1</w:t>
            </w:r>
          </w:p>
        </w:tc>
        <w:tc>
          <w:tcPr>
            <w:tcW w:w="184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1</w:t>
            </w:r>
          </w:p>
        </w:tc>
      </w:tr>
      <w:tr w:rsidR="002C259C" w:rsidRPr="002C259C" w:rsidTr="002C259C">
        <w:trPr>
          <w:trHeight w:hRule="exact" w:val="694"/>
        </w:trPr>
        <w:tc>
          <w:tcPr>
            <w:tcW w:w="1854" w:type="dxa"/>
            <w:vMerge w:val="restart"/>
            <w:tcBorders>
              <w:top w:val="single" w:sz="4" w:space="0" w:color="auto"/>
              <w:left w:val="single" w:sz="4" w:space="0" w:color="auto"/>
            </w:tcBorders>
            <w:shd w:val="clear" w:color="auto" w:fill="FFFFFF"/>
          </w:tcPr>
          <w:p w:rsidR="002C259C" w:rsidRPr="002C259C" w:rsidRDefault="002C259C" w:rsidP="002C259C">
            <w:pPr>
              <w:widowControl w:val="0"/>
              <w:spacing w:line="293" w:lineRule="exact"/>
              <w:rPr>
                <w:rFonts w:eastAsia="Times New Roman"/>
                <w:szCs w:val="8"/>
                <w:lang w:eastAsia="tr-TR"/>
              </w:rPr>
            </w:pPr>
            <w:r w:rsidRPr="002C259C">
              <w:rPr>
                <w:rFonts w:eastAsia="Times New Roman"/>
                <w:bCs/>
                <w:color w:val="000000"/>
                <w:szCs w:val="20"/>
                <w:lang w:eastAsia="tr-TR"/>
              </w:rPr>
              <w:t xml:space="preserve">3. </w:t>
            </w:r>
            <w:r w:rsidRPr="002C259C">
              <w:rPr>
                <w:rFonts w:eastAsia="Times New Roman"/>
                <w:color w:val="000000"/>
                <w:szCs w:val="20"/>
                <w:lang w:eastAsia="tr-TR"/>
              </w:rPr>
              <w:t>52. nci maddenin (3) numaralı bendinde yazılı işgallerde</w:t>
            </w:r>
          </w:p>
        </w:tc>
        <w:tc>
          <w:tcPr>
            <w:tcW w:w="2745" w:type="dxa"/>
            <w:tcBorders>
              <w:top w:val="single" w:sz="4" w:space="0" w:color="auto"/>
              <w:left w:val="single" w:sz="4" w:space="0" w:color="auto"/>
            </w:tcBorders>
            <w:shd w:val="clear" w:color="auto" w:fill="FFFFFF"/>
          </w:tcPr>
          <w:p w:rsidR="002C259C" w:rsidRPr="002C259C" w:rsidRDefault="002C259C" w:rsidP="002C259C">
            <w:pPr>
              <w:widowControl w:val="0"/>
              <w:spacing w:line="283" w:lineRule="exact"/>
              <w:rPr>
                <w:rFonts w:eastAsia="Times New Roman"/>
                <w:szCs w:val="8"/>
                <w:lang w:eastAsia="tr-TR"/>
              </w:rPr>
            </w:pPr>
            <w:r w:rsidRPr="002C259C">
              <w:rPr>
                <w:rFonts w:eastAsia="Times New Roman"/>
                <w:bCs/>
                <w:color w:val="000000"/>
                <w:szCs w:val="20"/>
                <w:lang w:eastAsia="tr-TR"/>
              </w:rPr>
              <w:t xml:space="preserve">a) </w:t>
            </w:r>
            <w:r w:rsidRPr="002C259C">
              <w:rPr>
                <w:rFonts w:eastAsia="Times New Roman"/>
                <w:color w:val="000000"/>
                <w:szCs w:val="20"/>
                <w:lang w:eastAsia="tr-TR"/>
              </w:rPr>
              <w:t>Her taşıttan beher saat için</w:t>
            </w:r>
          </w:p>
        </w:tc>
        <w:tc>
          <w:tcPr>
            <w:tcW w:w="842" w:type="dxa"/>
            <w:tcBorders>
              <w:top w:val="single" w:sz="4" w:space="0" w:color="auto"/>
              <w:lef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sz w:val="8"/>
                <w:szCs w:val="8"/>
                <w:lang w:eastAsia="tr-TR"/>
              </w:rPr>
            </w:pPr>
            <w:r w:rsidRPr="002C259C">
              <w:rPr>
                <w:rFonts w:eastAsia="Times New Roman"/>
                <w:color w:val="000000"/>
                <w:sz w:val="20"/>
                <w:szCs w:val="20"/>
                <w:lang w:eastAsia="tr-TR"/>
              </w:rPr>
              <w:t>0,25</w:t>
            </w:r>
          </w:p>
        </w:tc>
        <w:tc>
          <w:tcPr>
            <w:tcW w:w="974" w:type="dxa"/>
            <w:tcBorders>
              <w:top w:val="single" w:sz="4" w:space="0" w:color="auto"/>
              <w:lef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sz w:val="8"/>
                <w:szCs w:val="8"/>
                <w:lang w:eastAsia="tr-TR"/>
              </w:rPr>
            </w:pPr>
            <w:r w:rsidRPr="002C259C">
              <w:rPr>
                <w:rFonts w:eastAsia="Times New Roman"/>
                <w:color w:val="000000"/>
                <w:sz w:val="20"/>
                <w:szCs w:val="20"/>
                <w:lang w:eastAsia="tr-TR"/>
              </w:rPr>
              <w:t>1,25</w:t>
            </w:r>
          </w:p>
        </w:tc>
        <w:tc>
          <w:tcPr>
            <w:tcW w:w="960" w:type="dxa"/>
            <w:tcBorders>
              <w:top w:val="single" w:sz="4" w:space="0" w:color="auto"/>
              <w:lef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sz w:val="20"/>
                <w:szCs w:val="20"/>
                <w:lang w:eastAsia="tr-TR"/>
              </w:rPr>
            </w:pPr>
            <w:r w:rsidRPr="002C259C">
              <w:rPr>
                <w:rFonts w:eastAsia="Times New Roman"/>
                <w:sz w:val="20"/>
                <w:szCs w:val="20"/>
                <w:lang w:eastAsia="tr-TR"/>
              </w:rPr>
              <w:t>0,42</w:t>
            </w:r>
          </w:p>
        </w:tc>
        <w:tc>
          <w:tcPr>
            <w:tcW w:w="1844"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widowControl w:val="0"/>
              <w:spacing w:line="480" w:lineRule="auto"/>
              <w:jc w:val="center"/>
              <w:rPr>
                <w:rFonts w:eastAsia="Times New Roman"/>
                <w:sz w:val="20"/>
                <w:szCs w:val="20"/>
                <w:lang w:eastAsia="tr-TR"/>
              </w:rPr>
            </w:pPr>
            <w:r w:rsidRPr="002C259C">
              <w:rPr>
                <w:rFonts w:eastAsia="Times New Roman"/>
                <w:sz w:val="20"/>
                <w:szCs w:val="20"/>
                <w:lang w:eastAsia="tr-TR"/>
              </w:rPr>
              <w:t>0,25</w:t>
            </w:r>
          </w:p>
        </w:tc>
      </w:tr>
      <w:tr w:rsidR="002C259C" w:rsidRPr="002C259C" w:rsidTr="002C259C">
        <w:trPr>
          <w:trHeight w:hRule="exact" w:val="763"/>
        </w:trPr>
        <w:tc>
          <w:tcPr>
            <w:tcW w:w="1854" w:type="dxa"/>
            <w:vMerge/>
            <w:tcBorders>
              <w:left w:val="single" w:sz="4" w:space="0" w:color="auto"/>
              <w:bottom w:val="single" w:sz="4" w:space="0" w:color="auto"/>
            </w:tcBorders>
            <w:shd w:val="clear" w:color="auto" w:fill="FFFFFF"/>
          </w:tcPr>
          <w:p w:rsidR="002C259C" w:rsidRPr="002C259C" w:rsidRDefault="002C259C" w:rsidP="002C259C">
            <w:pPr>
              <w:rPr>
                <w:rFonts w:eastAsia="Times New Roman"/>
                <w:lang w:eastAsia="tr-TR"/>
              </w:rPr>
            </w:pPr>
          </w:p>
        </w:tc>
        <w:tc>
          <w:tcPr>
            <w:tcW w:w="2745" w:type="dxa"/>
            <w:tcBorders>
              <w:top w:val="single" w:sz="4" w:space="0" w:color="auto"/>
              <w:left w:val="single" w:sz="4" w:space="0" w:color="auto"/>
              <w:bottom w:val="single" w:sz="4" w:space="0" w:color="auto"/>
            </w:tcBorders>
            <w:shd w:val="clear" w:color="auto" w:fill="FFFFFF"/>
          </w:tcPr>
          <w:p w:rsidR="002C259C" w:rsidRPr="002C259C" w:rsidRDefault="002C259C" w:rsidP="002C259C">
            <w:pPr>
              <w:widowControl w:val="0"/>
              <w:spacing w:line="293" w:lineRule="exact"/>
              <w:rPr>
                <w:rFonts w:eastAsia="Times New Roman"/>
                <w:color w:val="000000"/>
                <w:szCs w:val="20"/>
                <w:lang w:eastAsia="tr-TR"/>
              </w:rPr>
            </w:pPr>
            <w:r w:rsidRPr="002C259C">
              <w:rPr>
                <w:rFonts w:eastAsia="Times New Roman"/>
                <w:bCs/>
                <w:color w:val="000000"/>
                <w:szCs w:val="20"/>
                <w:lang w:eastAsia="tr-TR"/>
              </w:rPr>
              <w:t xml:space="preserve">b) </w:t>
            </w:r>
            <w:r w:rsidRPr="002C259C">
              <w:rPr>
                <w:rFonts w:eastAsia="Times New Roman"/>
                <w:color w:val="000000"/>
                <w:szCs w:val="20"/>
                <w:lang w:eastAsia="tr-TR"/>
              </w:rPr>
              <w:t>Parkmetre çalıştırılan</w:t>
            </w:r>
          </w:p>
          <w:p w:rsidR="002C259C" w:rsidRPr="002C259C" w:rsidRDefault="002C259C" w:rsidP="002C259C">
            <w:pPr>
              <w:widowControl w:val="0"/>
              <w:spacing w:line="293" w:lineRule="exact"/>
              <w:rPr>
                <w:rFonts w:eastAsia="Times New Roman"/>
                <w:szCs w:val="8"/>
                <w:lang w:eastAsia="tr-TR"/>
              </w:rPr>
            </w:pPr>
            <w:r w:rsidRPr="002C259C">
              <w:rPr>
                <w:rFonts w:eastAsia="Times New Roman"/>
                <w:color w:val="000000"/>
                <w:szCs w:val="20"/>
                <w:lang w:eastAsia="tr-TR"/>
              </w:rPr>
              <w:t xml:space="preserve"> yerlerde beher saat için</w:t>
            </w:r>
          </w:p>
        </w:tc>
        <w:tc>
          <w:tcPr>
            <w:tcW w:w="842"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0,5</w:t>
            </w:r>
          </w:p>
        </w:tc>
        <w:tc>
          <w:tcPr>
            <w:tcW w:w="974"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8"/>
                <w:szCs w:val="8"/>
                <w:lang w:eastAsia="tr-TR"/>
              </w:rPr>
            </w:pPr>
            <w:r w:rsidRPr="002C259C">
              <w:rPr>
                <w:rFonts w:eastAsia="Times New Roman"/>
                <w:color w:val="000000"/>
                <w:sz w:val="20"/>
                <w:szCs w:val="20"/>
                <w:lang w:eastAsia="tr-TR"/>
              </w:rPr>
              <w:t>2,5</w:t>
            </w:r>
          </w:p>
        </w:tc>
        <w:tc>
          <w:tcPr>
            <w:tcW w:w="960"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0,85</w:t>
            </w:r>
          </w:p>
        </w:tc>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rsidR="002C259C" w:rsidRPr="002C259C" w:rsidRDefault="002C259C" w:rsidP="002C259C">
            <w:pPr>
              <w:widowControl w:val="0"/>
              <w:spacing w:line="200" w:lineRule="exact"/>
              <w:jc w:val="center"/>
              <w:rPr>
                <w:rFonts w:eastAsia="Times New Roman"/>
                <w:sz w:val="20"/>
                <w:szCs w:val="20"/>
                <w:lang w:eastAsia="tr-TR"/>
              </w:rPr>
            </w:pPr>
            <w:r w:rsidRPr="002C259C">
              <w:rPr>
                <w:rFonts w:eastAsia="Times New Roman"/>
                <w:sz w:val="20"/>
                <w:szCs w:val="20"/>
                <w:lang w:eastAsia="tr-TR"/>
              </w:rPr>
              <w:t>0,5</w:t>
            </w:r>
          </w:p>
        </w:tc>
      </w:tr>
    </w:tbl>
    <w:p w:rsidR="002C259C" w:rsidRPr="002C259C" w:rsidRDefault="002C259C" w:rsidP="002C259C"/>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4. TATİL GÜNLERİNDE ÇALIŞMA RUHSAT HARCI</w:t>
      </w:r>
    </w:p>
    <w:p w:rsidR="002C259C" w:rsidRPr="002C259C" w:rsidRDefault="002C259C" w:rsidP="002C259C">
      <w:pPr>
        <w:ind w:left="360"/>
      </w:pPr>
    </w:p>
    <w:tbl>
      <w:tblPr>
        <w:tblpPr w:leftFromText="141" w:rightFromText="141" w:vertAnchor="text" w:horzAnchor="margin" w:tblpY="62"/>
        <w:tblOverlap w:val="never"/>
        <w:tblW w:w="9257" w:type="dxa"/>
        <w:tblLayout w:type="fixed"/>
        <w:tblCellMar>
          <w:left w:w="10" w:type="dxa"/>
          <w:right w:w="10" w:type="dxa"/>
        </w:tblCellMar>
        <w:tblLook w:val="0000" w:firstRow="0" w:lastRow="0" w:firstColumn="0" w:lastColumn="0" w:noHBand="0" w:noVBand="0"/>
      </w:tblPr>
      <w:tblGrid>
        <w:gridCol w:w="1244"/>
        <w:gridCol w:w="2327"/>
        <w:gridCol w:w="1045"/>
        <w:gridCol w:w="1038"/>
        <w:gridCol w:w="1749"/>
        <w:gridCol w:w="1854"/>
      </w:tblGrid>
      <w:tr w:rsidR="002C259C" w:rsidRPr="002C259C" w:rsidTr="002C259C">
        <w:trPr>
          <w:trHeight w:hRule="exact" w:val="1631"/>
        </w:trPr>
        <w:tc>
          <w:tcPr>
            <w:tcW w:w="3571" w:type="dxa"/>
            <w:gridSpan w:val="2"/>
            <w:vMerge w:val="restart"/>
            <w:tcBorders>
              <w:top w:val="single" w:sz="4" w:space="0" w:color="auto"/>
              <w:left w:val="single" w:sz="4" w:space="0" w:color="auto"/>
            </w:tcBorders>
            <w:shd w:val="clear" w:color="auto" w:fill="FFFFFF"/>
            <w:vAlign w:val="center"/>
          </w:tcPr>
          <w:p w:rsidR="002C259C" w:rsidRPr="002C259C" w:rsidRDefault="002C259C" w:rsidP="002C259C">
            <w:r w:rsidRPr="002C259C">
              <w:rPr>
                <w:b/>
                <w:bCs/>
              </w:rPr>
              <w:t>İşyerinin Türü ve Alanı</w:t>
            </w:r>
          </w:p>
        </w:tc>
        <w:tc>
          <w:tcPr>
            <w:tcW w:w="2083" w:type="dxa"/>
            <w:gridSpan w:val="2"/>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jc w:val="center"/>
            </w:pPr>
            <w:r w:rsidRPr="002C259C">
              <w:rPr>
                <w:b/>
                <w:bCs/>
              </w:rPr>
              <w:t>Kanuni Tarife</w:t>
            </w:r>
          </w:p>
        </w:tc>
        <w:tc>
          <w:tcPr>
            <w:tcW w:w="3603" w:type="dxa"/>
            <w:gridSpan w:val="2"/>
            <w:tcBorders>
              <w:top w:val="single" w:sz="4" w:space="0" w:color="auto"/>
              <w:bottom w:val="single" w:sz="4" w:space="0" w:color="auto"/>
              <w:right w:val="single" w:sz="4" w:space="0" w:color="auto"/>
            </w:tcBorders>
            <w:shd w:val="clear" w:color="auto" w:fill="auto"/>
          </w:tcPr>
          <w:p w:rsidR="002C259C" w:rsidRPr="002C259C" w:rsidRDefault="002C259C" w:rsidP="002C259C">
            <w:pPr>
              <w:widowControl w:val="0"/>
              <w:spacing w:after="120" w:line="200" w:lineRule="exact"/>
              <w:jc w:val="center"/>
              <w:rPr>
                <w:rFonts w:eastAsia="Times New Roman"/>
                <w:b/>
                <w:bCs/>
                <w:color w:val="000000"/>
                <w:sz w:val="20"/>
                <w:szCs w:val="20"/>
                <w:lang w:eastAsia="tr-TR"/>
              </w:rPr>
            </w:pPr>
          </w:p>
          <w:p w:rsidR="002C259C" w:rsidRPr="002C259C" w:rsidRDefault="002C259C" w:rsidP="002C259C">
            <w:pPr>
              <w:widowControl w:val="0"/>
              <w:spacing w:after="120" w:line="200" w:lineRule="exact"/>
              <w:jc w:val="center"/>
              <w:rPr>
                <w:rFonts w:eastAsia="Times New Roman"/>
                <w:b/>
                <w:bCs/>
                <w:color w:val="000000"/>
                <w:sz w:val="20"/>
                <w:szCs w:val="20"/>
                <w:lang w:eastAsia="tr-TR"/>
              </w:rPr>
            </w:pPr>
          </w:p>
          <w:p w:rsidR="002C259C" w:rsidRPr="002C259C" w:rsidRDefault="002C259C" w:rsidP="002C259C">
            <w:pPr>
              <w:widowControl w:val="0"/>
              <w:spacing w:after="120" w:line="200" w:lineRule="exact"/>
              <w:jc w:val="center"/>
              <w:rPr>
                <w:rFonts w:eastAsia="Times New Roman"/>
                <w:b/>
                <w:bCs/>
                <w:color w:val="000000"/>
                <w:sz w:val="20"/>
                <w:szCs w:val="20"/>
                <w:lang w:eastAsia="tr-TR"/>
              </w:rPr>
            </w:pPr>
            <w:r w:rsidRPr="002C259C">
              <w:rPr>
                <w:rFonts w:eastAsia="Times New Roman"/>
                <w:b/>
                <w:bCs/>
                <w:color w:val="000000"/>
                <w:sz w:val="20"/>
                <w:szCs w:val="20"/>
                <w:lang w:eastAsia="tr-TR"/>
              </w:rPr>
              <w:t>Grup/Verginin Tutarı(TL)</w:t>
            </w:r>
          </w:p>
        </w:tc>
      </w:tr>
      <w:tr w:rsidR="002C259C" w:rsidRPr="002C259C" w:rsidTr="002C259C">
        <w:trPr>
          <w:trHeight w:hRule="exact" w:val="1103"/>
        </w:trPr>
        <w:tc>
          <w:tcPr>
            <w:tcW w:w="3571" w:type="dxa"/>
            <w:gridSpan w:val="2"/>
            <w:vMerge/>
            <w:tcBorders>
              <w:left w:val="single" w:sz="4" w:space="0" w:color="auto"/>
            </w:tcBorders>
            <w:shd w:val="clear" w:color="auto" w:fill="FFFFFF"/>
            <w:vAlign w:val="center"/>
          </w:tcPr>
          <w:p w:rsidR="002C259C" w:rsidRPr="002C259C" w:rsidRDefault="002C259C" w:rsidP="002C259C"/>
        </w:tc>
        <w:tc>
          <w:tcPr>
            <w:tcW w:w="1045" w:type="dxa"/>
            <w:tcBorders>
              <w:top w:val="single" w:sz="4" w:space="0" w:color="auto"/>
              <w:left w:val="single" w:sz="4" w:space="0" w:color="auto"/>
            </w:tcBorders>
            <w:shd w:val="clear" w:color="auto" w:fill="FFFFFF"/>
            <w:vAlign w:val="bottom"/>
          </w:tcPr>
          <w:p w:rsidR="002C259C" w:rsidRPr="002C259C" w:rsidRDefault="002C259C" w:rsidP="002C259C">
            <w:pPr>
              <w:jc w:val="center"/>
              <w:rPr>
                <w:b/>
              </w:rPr>
            </w:pPr>
            <w:r w:rsidRPr="002C259C">
              <w:rPr>
                <w:b/>
              </w:rPr>
              <w:t>En Az (TL)</w:t>
            </w:r>
          </w:p>
        </w:tc>
        <w:tc>
          <w:tcPr>
            <w:tcW w:w="1038" w:type="dxa"/>
            <w:tcBorders>
              <w:top w:val="single" w:sz="4" w:space="0" w:color="auto"/>
              <w:left w:val="single" w:sz="4" w:space="0" w:color="auto"/>
            </w:tcBorders>
            <w:shd w:val="clear" w:color="auto" w:fill="FFFFFF"/>
            <w:vAlign w:val="bottom"/>
          </w:tcPr>
          <w:p w:rsidR="002C259C" w:rsidRPr="002C259C" w:rsidRDefault="002C259C" w:rsidP="002C259C">
            <w:pPr>
              <w:jc w:val="center"/>
              <w:rPr>
                <w:b/>
              </w:rPr>
            </w:pPr>
            <w:r w:rsidRPr="002C259C">
              <w:rPr>
                <w:b/>
              </w:rPr>
              <w:t>En Çok (TL)</w:t>
            </w:r>
          </w:p>
        </w:tc>
        <w:tc>
          <w:tcPr>
            <w:tcW w:w="1749" w:type="dxa"/>
            <w:tcBorders>
              <w:top w:val="single" w:sz="4" w:space="0" w:color="auto"/>
              <w:left w:val="single" w:sz="4" w:space="0" w:color="auto"/>
            </w:tcBorders>
            <w:shd w:val="clear" w:color="auto" w:fill="FFFFFF"/>
            <w:vAlign w:val="bottom"/>
          </w:tcPr>
          <w:p w:rsidR="002C259C" w:rsidRPr="002C259C" w:rsidRDefault="002C259C" w:rsidP="002C259C">
            <w:pPr>
              <w:jc w:val="center"/>
              <w:rPr>
                <w:b/>
              </w:rPr>
            </w:pPr>
            <w:r w:rsidRPr="002C259C">
              <w:rPr>
                <w:b/>
              </w:rPr>
              <w:t>1.GRUP</w:t>
            </w:r>
          </w:p>
        </w:tc>
        <w:tc>
          <w:tcPr>
            <w:tcW w:w="1853" w:type="dxa"/>
            <w:tcBorders>
              <w:top w:val="single" w:sz="4" w:space="0" w:color="auto"/>
              <w:left w:val="single" w:sz="4" w:space="0" w:color="auto"/>
              <w:right w:val="single" w:sz="4" w:space="0" w:color="auto"/>
            </w:tcBorders>
            <w:shd w:val="clear" w:color="auto" w:fill="FFFFFF"/>
            <w:vAlign w:val="bottom"/>
          </w:tcPr>
          <w:p w:rsidR="002C259C" w:rsidRPr="002C259C" w:rsidRDefault="002C259C" w:rsidP="002C259C">
            <w:pPr>
              <w:jc w:val="center"/>
              <w:rPr>
                <w:b/>
              </w:rPr>
            </w:pPr>
            <w:r w:rsidRPr="002C259C">
              <w:rPr>
                <w:b/>
              </w:rPr>
              <w:t>2. GRUP</w:t>
            </w:r>
          </w:p>
        </w:tc>
      </w:tr>
      <w:tr w:rsidR="002C259C" w:rsidRPr="002C259C" w:rsidTr="002C259C">
        <w:trPr>
          <w:trHeight w:hRule="exact" w:val="587"/>
        </w:trPr>
        <w:tc>
          <w:tcPr>
            <w:tcW w:w="1244" w:type="dxa"/>
            <w:vMerge w:val="restart"/>
            <w:tcBorders>
              <w:top w:val="single" w:sz="4" w:space="0" w:color="auto"/>
              <w:left w:val="single" w:sz="4" w:space="0" w:color="auto"/>
            </w:tcBorders>
            <w:shd w:val="clear" w:color="auto" w:fill="FFFFFF"/>
          </w:tcPr>
          <w:p w:rsidR="002C259C" w:rsidRPr="002C259C" w:rsidRDefault="002C259C" w:rsidP="002C259C">
            <w:r w:rsidRPr="002C259C">
              <w:t>Her tür işyeri için yıllık olarak</w:t>
            </w:r>
          </w:p>
        </w:tc>
        <w:tc>
          <w:tcPr>
            <w:tcW w:w="2327" w:type="dxa"/>
            <w:tcBorders>
              <w:top w:val="single" w:sz="4" w:space="0" w:color="auto"/>
              <w:left w:val="single" w:sz="4" w:space="0" w:color="auto"/>
            </w:tcBorders>
            <w:shd w:val="clear" w:color="auto" w:fill="FFFFFF"/>
            <w:vAlign w:val="center"/>
          </w:tcPr>
          <w:p w:rsidR="002C259C" w:rsidRPr="002C259C" w:rsidRDefault="002C259C" w:rsidP="002C259C">
            <w:r w:rsidRPr="002C259C">
              <w:t>25 m</w:t>
            </w:r>
            <w:r w:rsidRPr="002C259C">
              <w:rPr>
                <w:vertAlign w:val="superscript"/>
              </w:rPr>
              <w:t>2</w:t>
            </w:r>
            <w:r w:rsidRPr="002C259C">
              <w:t xml:space="preserve"> ye kadar</w:t>
            </w:r>
          </w:p>
        </w:tc>
        <w:tc>
          <w:tcPr>
            <w:tcW w:w="1045"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20</w:t>
            </w:r>
          </w:p>
        </w:tc>
        <w:tc>
          <w:tcPr>
            <w:tcW w:w="1038"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800</w:t>
            </w:r>
          </w:p>
        </w:tc>
        <w:tc>
          <w:tcPr>
            <w:tcW w:w="1749"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130</w:t>
            </w:r>
          </w:p>
        </w:tc>
        <w:tc>
          <w:tcPr>
            <w:tcW w:w="1853"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jc w:val="center"/>
            </w:pPr>
            <w:r w:rsidRPr="002C259C">
              <w:t>110</w:t>
            </w:r>
          </w:p>
        </w:tc>
      </w:tr>
      <w:tr w:rsidR="002C259C" w:rsidRPr="002C259C" w:rsidTr="002C259C">
        <w:trPr>
          <w:trHeight w:hRule="exact" w:val="580"/>
        </w:trPr>
        <w:tc>
          <w:tcPr>
            <w:tcW w:w="1244" w:type="dxa"/>
            <w:vMerge/>
            <w:tcBorders>
              <w:left w:val="single" w:sz="4" w:space="0" w:color="auto"/>
            </w:tcBorders>
            <w:shd w:val="clear" w:color="auto" w:fill="FFFFFF"/>
          </w:tcPr>
          <w:p w:rsidR="002C259C" w:rsidRPr="002C259C" w:rsidRDefault="002C259C" w:rsidP="002C259C"/>
        </w:tc>
        <w:tc>
          <w:tcPr>
            <w:tcW w:w="2327" w:type="dxa"/>
            <w:tcBorders>
              <w:top w:val="single" w:sz="4" w:space="0" w:color="auto"/>
              <w:left w:val="single" w:sz="4" w:space="0" w:color="auto"/>
            </w:tcBorders>
            <w:shd w:val="clear" w:color="auto" w:fill="FFFFFF"/>
            <w:vAlign w:val="center"/>
          </w:tcPr>
          <w:p w:rsidR="002C259C" w:rsidRPr="002C259C" w:rsidRDefault="002C259C" w:rsidP="002C259C">
            <w:r w:rsidRPr="002C259C">
              <w:t>26 m</w:t>
            </w:r>
            <w:r w:rsidRPr="002C259C">
              <w:rPr>
                <w:vertAlign w:val="superscript"/>
              </w:rPr>
              <w:t>2</w:t>
            </w:r>
            <w:r w:rsidRPr="002C259C">
              <w:t>-100 m</w:t>
            </w:r>
            <w:r w:rsidRPr="002C259C">
              <w:rPr>
                <w:vertAlign w:val="superscript"/>
              </w:rPr>
              <w:t>2</w:t>
            </w:r>
            <w:r w:rsidRPr="002C259C">
              <w:t xml:space="preserve"> arası</w:t>
            </w:r>
          </w:p>
        </w:tc>
        <w:tc>
          <w:tcPr>
            <w:tcW w:w="1045"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20</w:t>
            </w:r>
          </w:p>
        </w:tc>
        <w:tc>
          <w:tcPr>
            <w:tcW w:w="1038"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800</w:t>
            </w:r>
          </w:p>
        </w:tc>
        <w:tc>
          <w:tcPr>
            <w:tcW w:w="1749"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160</w:t>
            </w:r>
          </w:p>
        </w:tc>
        <w:tc>
          <w:tcPr>
            <w:tcW w:w="1853"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jc w:val="center"/>
            </w:pPr>
            <w:r w:rsidRPr="002C259C">
              <w:t>140</w:t>
            </w:r>
          </w:p>
        </w:tc>
      </w:tr>
      <w:tr w:rsidR="002C259C" w:rsidRPr="002C259C" w:rsidTr="002C259C">
        <w:trPr>
          <w:trHeight w:hRule="exact" w:val="624"/>
        </w:trPr>
        <w:tc>
          <w:tcPr>
            <w:tcW w:w="1244" w:type="dxa"/>
            <w:vMerge/>
            <w:tcBorders>
              <w:left w:val="single" w:sz="4" w:space="0" w:color="auto"/>
            </w:tcBorders>
            <w:shd w:val="clear" w:color="auto" w:fill="FFFFFF"/>
          </w:tcPr>
          <w:p w:rsidR="002C259C" w:rsidRPr="002C259C" w:rsidRDefault="002C259C" w:rsidP="002C259C"/>
        </w:tc>
        <w:tc>
          <w:tcPr>
            <w:tcW w:w="2327" w:type="dxa"/>
            <w:tcBorders>
              <w:top w:val="single" w:sz="4" w:space="0" w:color="auto"/>
              <w:left w:val="single" w:sz="4" w:space="0" w:color="auto"/>
            </w:tcBorders>
            <w:shd w:val="clear" w:color="auto" w:fill="FFFFFF"/>
            <w:vAlign w:val="center"/>
          </w:tcPr>
          <w:p w:rsidR="002C259C" w:rsidRPr="002C259C" w:rsidRDefault="002C259C" w:rsidP="002C259C">
            <w:r w:rsidRPr="002C259C">
              <w:t>101 m</w:t>
            </w:r>
            <w:r w:rsidRPr="002C259C">
              <w:rPr>
                <w:vertAlign w:val="superscript"/>
              </w:rPr>
              <w:t>2</w:t>
            </w:r>
            <w:r w:rsidRPr="002C259C">
              <w:t>-250 m</w:t>
            </w:r>
            <w:r w:rsidRPr="002C259C">
              <w:rPr>
                <w:vertAlign w:val="superscript"/>
              </w:rPr>
              <w:t>2</w:t>
            </w:r>
            <w:r w:rsidRPr="002C259C">
              <w:t xml:space="preserve"> arası</w:t>
            </w:r>
          </w:p>
        </w:tc>
        <w:tc>
          <w:tcPr>
            <w:tcW w:w="1045"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20</w:t>
            </w:r>
          </w:p>
        </w:tc>
        <w:tc>
          <w:tcPr>
            <w:tcW w:w="1038"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800</w:t>
            </w:r>
          </w:p>
        </w:tc>
        <w:tc>
          <w:tcPr>
            <w:tcW w:w="1749"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450</w:t>
            </w:r>
          </w:p>
        </w:tc>
        <w:tc>
          <w:tcPr>
            <w:tcW w:w="1853"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jc w:val="center"/>
            </w:pPr>
            <w:r w:rsidRPr="002C259C">
              <w:t>400</w:t>
            </w:r>
          </w:p>
        </w:tc>
      </w:tr>
      <w:tr w:rsidR="002C259C" w:rsidRPr="002C259C" w:rsidTr="002C259C">
        <w:trPr>
          <w:trHeight w:hRule="exact" w:val="580"/>
        </w:trPr>
        <w:tc>
          <w:tcPr>
            <w:tcW w:w="1244" w:type="dxa"/>
            <w:vMerge/>
            <w:tcBorders>
              <w:left w:val="single" w:sz="4" w:space="0" w:color="auto"/>
            </w:tcBorders>
            <w:shd w:val="clear" w:color="auto" w:fill="FFFFFF"/>
          </w:tcPr>
          <w:p w:rsidR="002C259C" w:rsidRPr="002C259C" w:rsidRDefault="002C259C" w:rsidP="002C259C"/>
        </w:tc>
        <w:tc>
          <w:tcPr>
            <w:tcW w:w="2327" w:type="dxa"/>
            <w:tcBorders>
              <w:top w:val="single" w:sz="4" w:space="0" w:color="auto"/>
              <w:left w:val="single" w:sz="4" w:space="0" w:color="auto"/>
            </w:tcBorders>
            <w:shd w:val="clear" w:color="auto" w:fill="FFFFFF"/>
            <w:vAlign w:val="center"/>
          </w:tcPr>
          <w:p w:rsidR="002C259C" w:rsidRPr="002C259C" w:rsidRDefault="002C259C" w:rsidP="002C259C">
            <w:r w:rsidRPr="002C259C">
              <w:t>251 m</w:t>
            </w:r>
            <w:r w:rsidRPr="002C259C">
              <w:rPr>
                <w:vertAlign w:val="superscript"/>
              </w:rPr>
              <w:t>2</w:t>
            </w:r>
            <w:r w:rsidRPr="002C259C">
              <w:t>-500 m</w:t>
            </w:r>
            <w:r w:rsidRPr="002C259C">
              <w:rPr>
                <w:vertAlign w:val="superscript"/>
              </w:rPr>
              <w:t>2</w:t>
            </w:r>
            <w:r w:rsidRPr="002C259C">
              <w:t xml:space="preserve"> arası</w:t>
            </w:r>
          </w:p>
        </w:tc>
        <w:tc>
          <w:tcPr>
            <w:tcW w:w="1045"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20</w:t>
            </w:r>
          </w:p>
        </w:tc>
        <w:tc>
          <w:tcPr>
            <w:tcW w:w="1038" w:type="dxa"/>
            <w:tcBorders>
              <w:top w:val="single" w:sz="4" w:space="0" w:color="auto"/>
              <w:left w:val="single" w:sz="4" w:space="0" w:color="auto"/>
            </w:tcBorders>
            <w:shd w:val="clear" w:color="auto" w:fill="FFFFFF"/>
            <w:vAlign w:val="bottom"/>
          </w:tcPr>
          <w:p w:rsidR="002C259C" w:rsidRPr="002C259C" w:rsidRDefault="002C259C" w:rsidP="002C259C">
            <w:pPr>
              <w:jc w:val="center"/>
            </w:pPr>
            <w:r w:rsidRPr="002C259C">
              <w:t>800</w:t>
            </w:r>
          </w:p>
        </w:tc>
        <w:tc>
          <w:tcPr>
            <w:tcW w:w="1749" w:type="dxa"/>
            <w:tcBorders>
              <w:top w:val="single" w:sz="4" w:space="0" w:color="auto"/>
              <w:left w:val="single" w:sz="4" w:space="0" w:color="auto"/>
            </w:tcBorders>
            <w:shd w:val="clear" w:color="auto" w:fill="FFFFFF"/>
            <w:vAlign w:val="center"/>
          </w:tcPr>
          <w:p w:rsidR="002C259C" w:rsidRPr="002C259C" w:rsidRDefault="002C259C" w:rsidP="002C259C">
            <w:pPr>
              <w:jc w:val="center"/>
            </w:pPr>
            <w:r w:rsidRPr="002C259C">
              <w:t>650</w:t>
            </w:r>
          </w:p>
        </w:tc>
        <w:tc>
          <w:tcPr>
            <w:tcW w:w="1853"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jc w:val="center"/>
            </w:pPr>
            <w:r w:rsidRPr="002C259C">
              <w:t>600</w:t>
            </w:r>
          </w:p>
        </w:tc>
      </w:tr>
      <w:tr w:rsidR="002C259C" w:rsidRPr="002C259C" w:rsidTr="002C259C">
        <w:trPr>
          <w:trHeight w:hRule="exact" w:val="563"/>
        </w:trPr>
        <w:tc>
          <w:tcPr>
            <w:tcW w:w="1244" w:type="dxa"/>
            <w:vMerge/>
            <w:tcBorders>
              <w:left w:val="single" w:sz="4" w:space="0" w:color="auto"/>
              <w:bottom w:val="single" w:sz="4" w:space="0" w:color="auto"/>
            </w:tcBorders>
            <w:shd w:val="clear" w:color="auto" w:fill="FFFFFF"/>
          </w:tcPr>
          <w:p w:rsidR="002C259C" w:rsidRPr="002C259C" w:rsidRDefault="002C259C" w:rsidP="002C259C"/>
        </w:tc>
        <w:tc>
          <w:tcPr>
            <w:tcW w:w="2327"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r w:rsidRPr="002C259C">
              <w:t>501 m</w:t>
            </w:r>
            <w:r w:rsidRPr="002C259C">
              <w:rPr>
                <w:vertAlign w:val="superscript"/>
              </w:rPr>
              <w:t>2</w:t>
            </w:r>
            <w:r w:rsidRPr="002C259C">
              <w:t xml:space="preserve"> den yukarı</w:t>
            </w:r>
          </w:p>
        </w:tc>
        <w:tc>
          <w:tcPr>
            <w:tcW w:w="1045" w:type="dxa"/>
            <w:tcBorders>
              <w:top w:val="single" w:sz="4" w:space="0" w:color="auto"/>
              <w:left w:val="single" w:sz="4" w:space="0" w:color="auto"/>
              <w:bottom w:val="single" w:sz="4" w:space="0" w:color="auto"/>
            </w:tcBorders>
            <w:shd w:val="clear" w:color="auto" w:fill="FFFFFF"/>
            <w:vAlign w:val="bottom"/>
          </w:tcPr>
          <w:p w:rsidR="002C259C" w:rsidRPr="002C259C" w:rsidRDefault="002C259C" w:rsidP="002C259C">
            <w:pPr>
              <w:jc w:val="center"/>
            </w:pPr>
            <w:r w:rsidRPr="002C259C">
              <w:t>20</w:t>
            </w:r>
          </w:p>
        </w:tc>
        <w:tc>
          <w:tcPr>
            <w:tcW w:w="1038" w:type="dxa"/>
            <w:tcBorders>
              <w:top w:val="single" w:sz="4" w:space="0" w:color="auto"/>
              <w:left w:val="single" w:sz="4" w:space="0" w:color="auto"/>
              <w:bottom w:val="single" w:sz="4" w:space="0" w:color="auto"/>
            </w:tcBorders>
            <w:shd w:val="clear" w:color="auto" w:fill="FFFFFF"/>
            <w:vAlign w:val="bottom"/>
          </w:tcPr>
          <w:p w:rsidR="002C259C" w:rsidRPr="002C259C" w:rsidRDefault="002C259C" w:rsidP="002C259C">
            <w:pPr>
              <w:jc w:val="center"/>
            </w:pPr>
            <w:r w:rsidRPr="002C259C">
              <w:t>800</w:t>
            </w:r>
          </w:p>
        </w:tc>
        <w:tc>
          <w:tcPr>
            <w:tcW w:w="1749"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jc w:val="center"/>
            </w:pPr>
            <w:r w:rsidRPr="002C259C">
              <w:t>700</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2C259C" w:rsidRPr="002C259C" w:rsidRDefault="002C259C" w:rsidP="002C259C">
            <w:pPr>
              <w:jc w:val="center"/>
            </w:pPr>
            <w:r w:rsidRPr="002C259C">
              <w:t>650</w:t>
            </w:r>
          </w:p>
        </w:tc>
      </w:tr>
    </w:tbl>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5. İŞYERİ AÇMA İZNİ HARCI</w:t>
      </w:r>
    </w:p>
    <w:p w:rsidR="002C259C" w:rsidRPr="002C259C" w:rsidRDefault="002C259C" w:rsidP="002C259C"/>
    <w:p w:rsidR="002C259C" w:rsidRPr="002C259C" w:rsidRDefault="002C259C" w:rsidP="002C259C">
      <w:r w:rsidRPr="002C259C">
        <w:t>İşyeri açma izin harcının hesaplanmasında:</w:t>
      </w:r>
    </w:p>
    <w:p w:rsidR="002C259C" w:rsidRPr="002C259C" w:rsidRDefault="002C259C" w:rsidP="002C259C"/>
    <w:tbl>
      <w:tblPr>
        <w:tblpPr w:leftFromText="141" w:rightFromText="141" w:vertAnchor="text" w:horzAnchor="margin" w:tblpY="-69"/>
        <w:tblOverlap w:val="never"/>
        <w:tblW w:w="9277" w:type="dxa"/>
        <w:tblLayout w:type="fixed"/>
        <w:tblCellMar>
          <w:left w:w="10" w:type="dxa"/>
          <w:right w:w="10" w:type="dxa"/>
        </w:tblCellMar>
        <w:tblLook w:val="0000" w:firstRow="0" w:lastRow="0" w:firstColumn="0" w:lastColumn="0" w:noHBand="0" w:noVBand="0"/>
      </w:tblPr>
      <w:tblGrid>
        <w:gridCol w:w="1844"/>
        <w:gridCol w:w="2168"/>
        <w:gridCol w:w="1434"/>
        <w:gridCol w:w="1579"/>
        <w:gridCol w:w="1147"/>
        <w:gridCol w:w="1105"/>
      </w:tblGrid>
      <w:tr w:rsidR="002C259C" w:rsidRPr="002C259C" w:rsidTr="002C259C">
        <w:trPr>
          <w:trHeight w:hRule="exact" w:val="1228"/>
        </w:trPr>
        <w:tc>
          <w:tcPr>
            <w:tcW w:w="4012" w:type="dxa"/>
            <w:gridSpan w:val="2"/>
            <w:vMerge w:val="restart"/>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b/>
                <w:lang w:eastAsia="tr-TR"/>
              </w:rPr>
            </w:pPr>
            <w:r w:rsidRPr="002C259C">
              <w:rPr>
                <w:rFonts w:eastAsia="Times New Roman"/>
                <w:b/>
                <w:lang w:eastAsia="tr-TR"/>
              </w:rPr>
              <w:t>İşyerinin Türü ve Alanı</w:t>
            </w:r>
          </w:p>
        </w:tc>
        <w:tc>
          <w:tcPr>
            <w:tcW w:w="3013" w:type="dxa"/>
            <w:gridSpan w:val="2"/>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b/>
                <w:lang w:eastAsia="tr-TR"/>
              </w:rPr>
            </w:pPr>
            <w:r w:rsidRPr="002C259C">
              <w:rPr>
                <w:rFonts w:eastAsia="Times New Roman"/>
                <w:b/>
                <w:lang w:eastAsia="tr-TR"/>
              </w:rPr>
              <w:t>Kanuni Tarife</w:t>
            </w:r>
          </w:p>
        </w:tc>
        <w:tc>
          <w:tcPr>
            <w:tcW w:w="2252" w:type="dxa"/>
            <w:gridSpan w:val="2"/>
            <w:tcBorders>
              <w:top w:val="single" w:sz="4" w:space="0" w:color="auto"/>
              <w:bottom w:val="single" w:sz="4" w:space="0" w:color="auto"/>
              <w:right w:val="single" w:sz="4" w:space="0" w:color="auto"/>
            </w:tcBorders>
            <w:shd w:val="clear" w:color="auto" w:fill="auto"/>
          </w:tcPr>
          <w:p w:rsidR="002C259C" w:rsidRPr="002C259C" w:rsidRDefault="002C259C" w:rsidP="002C259C"/>
          <w:p w:rsidR="002C259C" w:rsidRPr="002C259C" w:rsidRDefault="002C259C" w:rsidP="002C259C">
            <w:pPr>
              <w:jc w:val="center"/>
            </w:pPr>
            <w:r w:rsidRPr="002C259C">
              <w:rPr>
                <w:rFonts w:eastAsia="Times New Roman"/>
                <w:b/>
                <w:bCs/>
                <w:color w:val="000000"/>
                <w:sz w:val="20"/>
                <w:szCs w:val="20"/>
                <w:lang w:eastAsia="tr-TR"/>
              </w:rPr>
              <w:t>Grup/Verginin Tutarı(TL)</w:t>
            </w:r>
          </w:p>
        </w:tc>
      </w:tr>
      <w:tr w:rsidR="002C259C" w:rsidRPr="002C259C" w:rsidTr="002C259C">
        <w:trPr>
          <w:trHeight w:hRule="exact" w:val="814"/>
        </w:trPr>
        <w:tc>
          <w:tcPr>
            <w:tcW w:w="4012" w:type="dxa"/>
            <w:gridSpan w:val="2"/>
            <w:vMerge/>
            <w:tcBorders>
              <w:left w:val="single" w:sz="4" w:space="0" w:color="auto"/>
            </w:tcBorders>
            <w:shd w:val="clear" w:color="auto" w:fill="FFFFFF"/>
            <w:vAlign w:val="center"/>
          </w:tcPr>
          <w:p w:rsidR="002C259C" w:rsidRPr="002C259C" w:rsidRDefault="002C259C" w:rsidP="002C259C">
            <w:pPr>
              <w:rPr>
                <w:rFonts w:eastAsia="Times New Roman"/>
                <w:lang w:eastAsia="tr-TR"/>
              </w:rPr>
            </w:pPr>
          </w:p>
        </w:tc>
        <w:tc>
          <w:tcPr>
            <w:tcW w:w="1434" w:type="dxa"/>
            <w:tcBorders>
              <w:top w:val="single" w:sz="4" w:space="0" w:color="auto"/>
              <w:left w:val="single" w:sz="4" w:space="0" w:color="auto"/>
            </w:tcBorders>
            <w:shd w:val="clear" w:color="auto" w:fill="FFFFFF"/>
          </w:tcPr>
          <w:p w:rsidR="002C259C" w:rsidRPr="002C259C" w:rsidRDefault="002C259C" w:rsidP="002C259C">
            <w:pPr>
              <w:spacing w:line="293" w:lineRule="exact"/>
              <w:jc w:val="center"/>
              <w:rPr>
                <w:rFonts w:eastAsia="Times New Roman"/>
                <w:b/>
                <w:lang w:eastAsia="tr-TR"/>
              </w:rPr>
            </w:pPr>
            <w:r w:rsidRPr="002C259C">
              <w:rPr>
                <w:rFonts w:eastAsia="Times New Roman"/>
                <w:b/>
                <w:lang w:eastAsia="tr-TR"/>
              </w:rPr>
              <w:t>En Az (TL)</w:t>
            </w:r>
          </w:p>
        </w:tc>
        <w:tc>
          <w:tcPr>
            <w:tcW w:w="1578" w:type="dxa"/>
            <w:tcBorders>
              <w:top w:val="single" w:sz="4" w:space="0" w:color="auto"/>
              <w:left w:val="single" w:sz="4" w:space="0" w:color="auto"/>
            </w:tcBorders>
            <w:shd w:val="clear" w:color="auto" w:fill="FFFFFF"/>
          </w:tcPr>
          <w:p w:rsidR="002C259C" w:rsidRPr="002C259C" w:rsidRDefault="002C259C" w:rsidP="002C259C">
            <w:pPr>
              <w:spacing w:line="288" w:lineRule="exact"/>
              <w:jc w:val="center"/>
              <w:rPr>
                <w:rFonts w:eastAsia="Times New Roman"/>
                <w:b/>
                <w:lang w:eastAsia="tr-TR"/>
              </w:rPr>
            </w:pPr>
            <w:r w:rsidRPr="002C259C">
              <w:rPr>
                <w:rFonts w:eastAsia="Times New Roman"/>
                <w:b/>
                <w:lang w:eastAsia="tr-TR"/>
              </w:rPr>
              <w:t>En Çok (TL)</w:t>
            </w:r>
          </w:p>
        </w:tc>
        <w:tc>
          <w:tcPr>
            <w:tcW w:w="114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b/>
                <w:lang w:eastAsia="tr-TR"/>
              </w:rPr>
            </w:pPr>
            <w:r w:rsidRPr="002C259C">
              <w:rPr>
                <w:b/>
              </w:rPr>
              <w:t>1.GRUP</w:t>
            </w:r>
          </w:p>
        </w:tc>
        <w:tc>
          <w:tcPr>
            <w:tcW w:w="110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b/>
                <w:lang w:eastAsia="tr-TR"/>
              </w:rPr>
            </w:pPr>
            <w:r w:rsidRPr="002C259C">
              <w:rPr>
                <w:rFonts w:eastAsia="Times New Roman"/>
                <w:b/>
                <w:lang w:eastAsia="tr-TR"/>
              </w:rPr>
              <w:t>2.GRUP</w:t>
            </w:r>
          </w:p>
        </w:tc>
      </w:tr>
      <w:tr w:rsidR="002C259C" w:rsidRPr="002C259C" w:rsidTr="002C259C">
        <w:trPr>
          <w:trHeight w:hRule="exact" w:val="430"/>
        </w:trPr>
        <w:tc>
          <w:tcPr>
            <w:tcW w:w="1844" w:type="dxa"/>
            <w:vMerge w:val="restart"/>
            <w:tcBorders>
              <w:top w:val="single" w:sz="4" w:space="0" w:color="auto"/>
              <w:left w:val="single" w:sz="4" w:space="0" w:color="auto"/>
            </w:tcBorders>
            <w:shd w:val="clear" w:color="auto" w:fill="FFFFFF"/>
            <w:vAlign w:val="center"/>
          </w:tcPr>
          <w:p w:rsidR="002C259C" w:rsidRPr="002C259C" w:rsidRDefault="002C259C" w:rsidP="002C259C">
            <w:pPr>
              <w:spacing w:line="288" w:lineRule="exact"/>
              <w:rPr>
                <w:rFonts w:eastAsia="Times New Roman"/>
                <w:lang w:eastAsia="tr-TR"/>
              </w:rPr>
            </w:pPr>
            <w:r w:rsidRPr="002C259C">
              <w:rPr>
                <w:rFonts w:eastAsia="Times New Roman"/>
                <w:bCs/>
                <w:color w:val="000000"/>
                <w:sz w:val="20"/>
                <w:szCs w:val="20"/>
                <w:lang w:eastAsia="tr-TR"/>
              </w:rPr>
              <w:t>Her tür işyeri için beher m2'sinden</w:t>
            </w:r>
          </w:p>
        </w:tc>
        <w:tc>
          <w:tcPr>
            <w:tcW w:w="216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25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ye kadar</w:t>
            </w:r>
          </w:p>
        </w:tc>
        <w:tc>
          <w:tcPr>
            <w:tcW w:w="1434"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0,1</w:t>
            </w:r>
          </w:p>
        </w:tc>
        <w:tc>
          <w:tcPr>
            <w:tcW w:w="157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1</w:t>
            </w:r>
          </w:p>
        </w:tc>
        <w:tc>
          <w:tcPr>
            <w:tcW w:w="114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sz w:val="20"/>
                <w:szCs w:val="20"/>
                <w:lang w:eastAsia="tr-TR"/>
              </w:rPr>
            </w:pPr>
            <w:r w:rsidRPr="002C259C">
              <w:rPr>
                <w:rFonts w:eastAsia="Times New Roman"/>
                <w:sz w:val="20"/>
                <w:szCs w:val="20"/>
                <w:lang w:eastAsia="tr-TR"/>
              </w:rPr>
              <w:t>0,60</w:t>
            </w:r>
          </w:p>
        </w:tc>
        <w:tc>
          <w:tcPr>
            <w:tcW w:w="110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0,60</w:t>
            </w:r>
          </w:p>
        </w:tc>
      </w:tr>
      <w:tr w:rsidR="002C259C" w:rsidRPr="002C259C" w:rsidTr="002C259C">
        <w:trPr>
          <w:trHeight w:hRule="exact" w:val="437"/>
        </w:trPr>
        <w:tc>
          <w:tcPr>
            <w:tcW w:w="1844" w:type="dxa"/>
            <w:vMerge/>
            <w:tcBorders>
              <w:left w:val="single" w:sz="4" w:space="0" w:color="auto"/>
            </w:tcBorders>
            <w:shd w:val="clear" w:color="auto" w:fill="FFFFFF"/>
            <w:vAlign w:val="center"/>
          </w:tcPr>
          <w:p w:rsidR="002C259C" w:rsidRPr="002C259C" w:rsidRDefault="002C259C" w:rsidP="002C259C">
            <w:pPr>
              <w:rPr>
                <w:rFonts w:eastAsia="Times New Roman"/>
                <w:lang w:eastAsia="tr-TR"/>
              </w:rPr>
            </w:pPr>
          </w:p>
        </w:tc>
        <w:tc>
          <w:tcPr>
            <w:tcW w:w="216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26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-100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1434"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0,1</w:t>
            </w:r>
          </w:p>
        </w:tc>
        <w:tc>
          <w:tcPr>
            <w:tcW w:w="157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1</w:t>
            </w:r>
          </w:p>
        </w:tc>
        <w:tc>
          <w:tcPr>
            <w:tcW w:w="114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sz w:val="20"/>
                <w:szCs w:val="20"/>
                <w:lang w:eastAsia="tr-TR"/>
              </w:rPr>
            </w:pPr>
            <w:r w:rsidRPr="002C259C">
              <w:rPr>
                <w:rFonts w:eastAsia="Times New Roman"/>
                <w:sz w:val="20"/>
                <w:szCs w:val="20"/>
                <w:lang w:eastAsia="tr-TR"/>
              </w:rPr>
              <w:t>0,60</w:t>
            </w:r>
          </w:p>
        </w:tc>
        <w:tc>
          <w:tcPr>
            <w:tcW w:w="110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0,60</w:t>
            </w:r>
          </w:p>
        </w:tc>
      </w:tr>
      <w:tr w:rsidR="002C259C" w:rsidRPr="002C259C" w:rsidTr="002C259C">
        <w:trPr>
          <w:trHeight w:hRule="exact" w:val="444"/>
        </w:trPr>
        <w:tc>
          <w:tcPr>
            <w:tcW w:w="1844" w:type="dxa"/>
            <w:vMerge/>
            <w:tcBorders>
              <w:left w:val="single" w:sz="4" w:space="0" w:color="auto"/>
            </w:tcBorders>
            <w:shd w:val="clear" w:color="auto" w:fill="FFFFFF"/>
            <w:vAlign w:val="center"/>
          </w:tcPr>
          <w:p w:rsidR="002C259C" w:rsidRPr="002C259C" w:rsidRDefault="002C259C" w:rsidP="002C259C">
            <w:pPr>
              <w:rPr>
                <w:rFonts w:eastAsia="Times New Roman"/>
                <w:lang w:eastAsia="tr-TR"/>
              </w:rPr>
            </w:pPr>
          </w:p>
        </w:tc>
        <w:tc>
          <w:tcPr>
            <w:tcW w:w="216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101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-250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1434"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0,1</w:t>
            </w:r>
          </w:p>
        </w:tc>
        <w:tc>
          <w:tcPr>
            <w:tcW w:w="1578"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1</w:t>
            </w:r>
          </w:p>
        </w:tc>
        <w:tc>
          <w:tcPr>
            <w:tcW w:w="114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jc w:val="center"/>
              <w:rPr>
                <w:rFonts w:eastAsia="Times New Roman"/>
                <w:sz w:val="20"/>
                <w:szCs w:val="20"/>
                <w:lang w:eastAsia="tr-TR"/>
              </w:rPr>
            </w:pPr>
            <w:r w:rsidRPr="002C259C">
              <w:rPr>
                <w:rFonts w:eastAsia="Times New Roman"/>
                <w:sz w:val="20"/>
                <w:szCs w:val="20"/>
                <w:lang w:eastAsia="tr-TR"/>
              </w:rPr>
              <w:t>0,60</w:t>
            </w:r>
          </w:p>
        </w:tc>
        <w:tc>
          <w:tcPr>
            <w:tcW w:w="110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0,60</w:t>
            </w:r>
          </w:p>
        </w:tc>
      </w:tr>
      <w:tr w:rsidR="002C259C" w:rsidRPr="002C259C" w:rsidTr="002C259C">
        <w:trPr>
          <w:trHeight w:hRule="exact" w:val="448"/>
        </w:trPr>
        <w:tc>
          <w:tcPr>
            <w:tcW w:w="1844" w:type="dxa"/>
            <w:vMerge/>
            <w:tcBorders>
              <w:left w:val="single" w:sz="4" w:space="0" w:color="auto"/>
            </w:tcBorders>
            <w:shd w:val="clear" w:color="auto" w:fill="FFFFFF"/>
            <w:vAlign w:val="center"/>
          </w:tcPr>
          <w:p w:rsidR="002C259C" w:rsidRPr="002C259C" w:rsidRDefault="002C259C" w:rsidP="002C259C">
            <w:pPr>
              <w:rPr>
                <w:rFonts w:eastAsia="Times New Roman"/>
                <w:lang w:eastAsia="tr-TR"/>
              </w:rPr>
            </w:pPr>
          </w:p>
        </w:tc>
        <w:tc>
          <w:tcPr>
            <w:tcW w:w="2167" w:type="dxa"/>
            <w:tcBorders>
              <w:top w:val="single" w:sz="4" w:space="0" w:color="auto"/>
              <w:left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251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-500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arası</w:t>
            </w:r>
          </w:p>
        </w:tc>
        <w:tc>
          <w:tcPr>
            <w:tcW w:w="1434"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0,1</w:t>
            </w:r>
          </w:p>
        </w:tc>
        <w:tc>
          <w:tcPr>
            <w:tcW w:w="1578" w:type="dxa"/>
            <w:tcBorders>
              <w:top w:val="single" w:sz="4" w:space="0" w:color="auto"/>
              <w:left w:val="single" w:sz="4" w:space="0" w:color="auto"/>
            </w:tcBorders>
            <w:shd w:val="clear" w:color="auto" w:fill="FFFFFF"/>
            <w:vAlign w:val="bottom"/>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1</w:t>
            </w:r>
          </w:p>
        </w:tc>
        <w:tc>
          <w:tcPr>
            <w:tcW w:w="1147" w:type="dxa"/>
            <w:tcBorders>
              <w:top w:val="single" w:sz="4" w:space="0" w:color="auto"/>
              <w:left w:val="single" w:sz="4" w:space="0" w:color="auto"/>
            </w:tcBorders>
            <w:shd w:val="clear" w:color="auto" w:fill="FFFFFF"/>
            <w:vAlign w:val="center"/>
          </w:tcPr>
          <w:p w:rsidR="002C259C" w:rsidRPr="002C259C" w:rsidRDefault="002C259C" w:rsidP="002C259C">
            <w:pPr>
              <w:jc w:val="center"/>
              <w:rPr>
                <w:rFonts w:eastAsia="Times New Roman"/>
                <w:sz w:val="20"/>
                <w:szCs w:val="20"/>
                <w:lang w:eastAsia="tr-TR"/>
              </w:rPr>
            </w:pPr>
            <w:r w:rsidRPr="002C259C">
              <w:rPr>
                <w:rFonts w:eastAsia="Times New Roman"/>
                <w:sz w:val="20"/>
                <w:szCs w:val="20"/>
                <w:lang w:eastAsia="tr-TR"/>
              </w:rPr>
              <w:t>0,60</w:t>
            </w:r>
          </w:p>
        </w:tc>
        <w:tc>
          <w:tcPr>
            <w:tcW w:w="1104" w:type="dxa"/>
            <w:tcBorders>
              <w:top w:val="single" w:sz="4" w:space="0" w:color="auto"/>
              <w:left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0,60</w:t>
            </w:r>
          </w:p>
        </w:tc>
      </w:tr>
      <w:tr w:rsidR="002C259C" w:rsidRPr="002C259C" w:rsidTr="002C259C">
        <w:trPr>
          <w:trHeight w:hRule="exact" w:val="546"/>
        </w:trPr>
        <w:tc>
          <w:tcPr>
            <w:tcW w:w="1844" w:type="dxa"/>
            <w:vMerge/>
            <w:tcBorders>
              <w:left w:val="single" w:sz="4" w:space="0" w:color="auto"/>
              <w:bottom w:val="single" w:sz="4" w:space="0" w:color="auto"/>
            </w:tcBorders>
            <w:shd w:val="clear" w:color="auto" w:fill="FFFFFF"/>
            <w:vAlign w:val="center"/>
          </w:tcPr>
          <w:p w:rsidR="002C259C" w:rsidRPr="002C259C" w:rsidRDefault="002C259C" w:rsidP="002C259C">
            <w:pPr>
              <w:rPr>
                <w:rFonts w:eastAsia="Times New Roman"/>
                <w:lang w:eastAsia="tr-TR"/>
              </w:rPr>
            </w:pPr>
          </w:p>
        </w:tc>
        <w:tc>
          <w:tcPr>
            <w:tcW w:w="2167"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rPr>
                <w:rFonts w:eastAsia="Times New Roman"/>
                <w:lang w:eastAsia="tr-TR"/>
              </w:rPr>
            </w:pPr>
            <w:r w:rsidRPr="002C259C">
              <w:rPr>
                <w:rFonts w:eastAsia="Times New Roman"/>
                <w:bCs/>
                <w:color w:val="000000"/>
                <w:sz w:val="20"/>
                <w:szCs w:val="20"/>
                <w:lang w:eastAsia="tr-TR"/>
              </w:rPr>
              <w:t>501 m</w:t>
            </w:r>
            <w:r w:rsidRPr="002C259C">
              <w:rPr>
                <w:rFonts w:eastAsia="Times New Roman"/>
                <w:bCs/>
                <w:color w:val="000000"/>
                <w:sz w:val="20"/>
                <w:szCs w:val="20"/>
                <w:vertAlign w:val="superscript"/>
                <w:lang w:eastAsia="tr-TR"/>
              </w:rPr>
              <w:t>2</w:t>
            </w:r>
            <w:r w:rsidRPr="002C259C">
              <w:rPr>
                <w:rFonts w:eastAsia="Times New Roman"/>
                <w:bCs/>
                <w:color w:val="000000"/>
                <w:sz w:val="20"/>
                <w:szCs w:val="20"/>
                <w:lang w:eastAsia="tr-TR"/>
              </w:rPr>
              <w:t xml:space="preserve"> den yukarı</w:t>
            </w:r>
          </w:p>
        </w:tc>
        <w:tc>
          <w:tcPr>
            <w:tcW w:w="1434"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0,1</w:t>
            </w:r>
          </w:p>
        </w:tc>
        <w:tc>
          <w:tcPr>
            <w:tcW w:w="1578"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1</w:t>
            </w:r>
          </w:p>
        </w:tc>
        <w:tc>
          <w:tcPr>
            <w:tcW w:w="1147" w:type="dxa"/>
            <w:tcBorders>
              <w:top w:val="single" w:sz="4" w:space="0" w:color="auto"/>
              <w:left w:val="single" w:sz="4" w:space="0" w:color="auto"/>
              <w:bottom w:val="single" w:sz="4" w:space="0" w:color="auto"/>
            </w:tcBorders>
            <w:shd w:val="clear" w:color="auto" w:fill="FFFFFF"/>
            <w:vAlign w:val="center"/>
          </w:tcPr>
          <w:p w:rsidR="002C259C" w:rsidRPr="002C259C" w:rsidRDefault="002C259C" w:rsidP="002C259C">
            <w:pPr>
              <w:spacing w:line="220" w:lineRule="exact"/>
              <w:jc w:val="center"/>
              <w:rPr>
                <w:rFonts w:eastAsia="Times New Roman"/>
                <w:sz w:val="20"/>
                <w:szCs w:val="20"/>
                <w:lang w:eastAsia="tr-TR"/>
              </w:rPr>
            </w:pPr>
            <w:r w:rsidRPr="002C259C">
              <w:rPr>
                <w:rFonts w:eastAsia="Times New Roman"/>
                <w:sz w:val="20"/>
                <w:szCs w:val="20"/>
                <w:lang w:eastAsia="tr-TR"/>
              </w:rPr>
              <w:t>0,60</w:t>
            </w:r>
          </w:p>
        </w:tc>
        <w:tc>
          <w:tcPr>
            <w:tcW w:w="1104" w:type="dxa"/>
            <w:tcBorders>
              <w:top w:val="single" w:sz="4" w:space="0" w:color="auto"/>
              <w:left w:val="single" w:sz="4" w:space="0" w:color="auto"/>
              <w:bottom w:val="single" w:sz="4" w:space="0" w:color="auto"/>
              <w:right w:val="single" w:sz="4" w:space="0" w:color="auto"/>
            </w:tcBorders>
            <w:shd w:val="clear" w:color="auto" w:fill="FFFFFF"/>
            <w:vAlign w:val="center"/>
          </w:tcPr>
          <w:p w:rsidR="002C259C" w:rsidRPr="002C259C" w:rsidRDefault="002C259C" w:rsidP="002C259C">
            <w:pPr>
              <w:spacing w:line="220" w:lineRule="exact"/>
              <w:jc w:val="center"/>
              <w:rPr>
                <w:rFonts w:eastAsia="Times New Roman"/>
                <w:lang w:eastAsia="tr-TR"/>
              </w:rPr>
            </w:pPr>
            <w:r w:rsidRPr="002C259C">
              <w:rPr>
                <w:rFonts w:eastAsia="Times New Roman"/>
                <w:bCs/>
                <w:color w:val="000000"/>
                <w:sz w:val="20"/>
                <w:szCs w:val="20"/>
                <w:lang w:eastAsia="tr-TR"/>
              </w:rPr>
              <w:t>0,60</w:t>
            </w:r>
          </w:p>
        </w:tc>
      </w:tr>
    </w:tbl>
    <w:p w:rsid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6. KAYNAK SULARI HARCI</w:t>
      </w:r>
    </w:p>
    <w:p w:rsidR="002C259C" w:rsidRPr="002C259C" w:rsidRDefault="002C259C" w:rsidP="002C259C"/>
    <w:tbl>
      <w:tblPr>
        <w:tblW w:w="9273" w:type="dxa"/>
        <w:tblInd w:w="-5" w:type="dxa"/>
        <w:tblCellMar>
          <w:left w:w="70" w:type="dxa"/>
          <w:right w:w="70" w:type="dxa"/>
        </w:tblCellMar>
        <w:tblLook w:val="04A0" w:firstRow="1" w:lastRow="0" w:firstColumn="1" w:lastColumn="0" w:noHBand="0" w:noVBand="1"/>
      </w:tblPr>
      <w:tblGrid>
        <w:gridCol w:w="965"/>
        <w:gridCol w:w="6382"/>
        <w:gridCol w:w="1926"/>
      </w:tblGrid>
      <w:tr w:rsidR="002C259C" w:rsidRPr="002C259C" w:rsidTr="002C259C">
        <w:trPr>
          <w:trHeight w:val="184"/>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259C" w:rsidRPr="002C259C" w:rsidRDefault="002C259C" w:rsidP="002C259C">
            <w:pPr>
              <w:rPr>
                <w:rFonts w:ascii="Calibri" w:eastAsia="Arial" w:hAnsi="Calibri" w:cs="Calibri"/>
                <w:color w:val="000000"/>
                <w:lang w:eastAsia="tr-TR"/>
              </w:rPr>
            </w:pPr>
          </w:p>
        </w:tc>
        <w:tc>
          <w:tcPr>
            <w:tcW w:w="6382" w:type="dxa"/>
            <w:tcBorders>
              <w:top w:val="single" w:sz="4" w:space="0" w:color="auto"/>
              <w:left w:val="nil"/>
              <w:bottom w:val="single" w:sz="4" w:space="0" w:color="auto"/>
              <w:right w:val="single" w:sz="4" w:space="0" w:color="auto"/>
            </w:tcBorders>
            <w:shd w:val="clear" w:color="auto" w:fill="auto"/>
            <w:noWrap/>
            <w:vAlign w:val="center"/>
          </w:tcPr>
          <w:p w:rsidR="002C259C" w:rsidRPr="002C259C" w:rsidRDefault="002C259C" w:rsidP="002C259C">
            <w:pPr>
              <w:rPr>
                <w:rFonts w:eastAsia="Arial"/>
                <w:color w:val="000000"/>
                <w:lang w:eastAsia="tr-TR"/>
              </w:rPr>
            </w:pPr>
          </w:p>
        </w:tc>
        <w:tc>
          <w:tcPr>
            <w:tcW w:w="1926"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eastAsia="Times New Roman"/>
                <w:b/>
                <w:bCs/>
                <w:color w:val="000000"/>
                <w:sz w:val="20"/>
                <w:szCs w:val="20"/>
                <w:lang w:eastAsia="tr-TR"/>
              </w:rPr>
              <w:t>Tutarı(TL)</w:t>
            </w:r>
          </w:p>
        </w:tc>
      </w:tr>
      <w:tr w:rsidR="002C259C" w:rsidRPr="002C259C" w:rsidTr="002C259C">
        <w:trPr>
          <w:trHeight w:val="487"/>
        </w:trPr>
        <w:tc>
          <w:tcPr>
            <w:tcW w:w="9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Arial" w:hAnsi="Calibri" w:cs="Calibri"/>
                <w:color w:val="000000"/>
                <w:lang w:eastAsia="tr-TR"/>
              </w:rPr>
              <w:t>1</w:t>
            </w:r>
          </w:p>
        </w:tc>
        <w:tc>
          <w:tcPr>
            <w:tcW w:w="6382"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rPr>
                <w:rFonts w:eastAsia="Times New Roman"/>
                <w:color w:val="000000"/>
                <w:lang w:eastAsia="tr-TR"/>
              </w:rPr>
            </w:pPr>
            <w:r w:rsidRPr="002C259C">
              <w:rPr>
                <w:rFonts w:eastAsia="Arial"/>
                <w:color w:val="000000"/>
                <w:lang w:eastAsia="tr-TR"/>
              </w:rPr>
              <w:t xml:space="preserve">1 litreye kadar olan şişe ve benzer kaplardan (kap başına)   </w:t>
            </w:r>
          </w:p>
        </w:tc>
        <w:tc>
          <w:tcPr>
            <w:tcW w:w="192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0,02</w:t>
            </w:r>
          </w:p>
        </w:tc>
      </w:tr>
      <w:tr w:rsidR="002C259C" w:rsidRPr="002C259C" w:rsidTr="002C259C">
        <w:trPr>
          <w:trHeight w:val="487"/>
        </w:trPr>
        <w:tc>
          <w:tcPr>
            <w:tcW w:w="965"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6382"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rPr>
                <w:rFonts w:eastAsia="Times New Roman"/>
                <w:color w:val="000000"/>
                <w:lang w:eastAsia="tr-TR"/>
              </w:rPr>
            </w:pPr>
            <w:r w:rsidRPr="002C259C">
              <w:rPr>
                <w:rFonts w:eastAsia="Arial"/>
                <w:color w:val="000000"/>
                <w:lang w:eastAsia="tr-TR"/>
              </w:rPr>
              <w:t xml:space="preserve">1 litreden büyük olan şişe ve benzer kaplardan (beher litre) </w:t>
            </w:r>
          </w:p>
        </w:tc>
        <w:tc>
          <w:tcPr>
            <w:tcW w:w="192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0,013</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7.ÖLÇÜ VE TARTI ALETLERİ HARCI</w:t>
      </w:r>
    </w:p>
    <w:p w:rsidR="002C259C" w:rsidRPr="002C259C" w:rsidRDefault="002C259C" w:rsidP="002C259C"/>
    <w:tbl>
      <w:tblPr>
        <w:tblW w:w="9201" w:type="dxa"/>
        <w:tblInd w:w="-5" w:type="dxa"/>
        <w:tblCellMar>
          <w:left w:w="70" w:type="dxa"/>
          <w:right w:w="70" w:type="dxa"/>
        </w:tblCellMar>
        <w:tblLook w:val="04A0" w:firstRow="1" w:lastRow="0" w:firstColumn="1" w:lastColumn="0" w:noHBand="0" w:noVBand="1"/>
      </w:tblPr>
      <w:tblGrid>
        <w:gridCol w:w="1061"/>
        <w:gridCol w:w="5875"/>
        <w:gridCol w:w="2265"/>
      </w:tblGrid>
      <w:tr w:rsidR="002C259C" w:rsidRPr="002C259C" w:rsidTr="002C259C">
        <w:trPr>
          <w:trHeight w:val="178"/>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259C" w:rsidRPr="002C259C" w:rsidRDefault="002C259C" w:rsidP="002C259C">
            <w:pPr>
              <w:rPr>
                <w:rFonts w:ascii="Calibri" w:eastAsia="Times New Roman" w:hAnsi="Calibri" w:cs="Calibri"/>
                <w:color w:val="000000"/>
                <w:lang w:eastAsia="tr-TR"/>
              </w:rPr>
            </w:pPr>
          </w:p>
        </w:tc>
        <w:tc>
          <w:tcPr>
            <w:tcW w:w="5875"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rPr>
                <w:rFonts w:ascii="Calibri" w:eastAsia="Times New Roman" w:hAnsi="Calibri" w:cs="Calibri"/>
                <w:color w:val="000000"/>
                <w:lang w:eastAsia="tr-TR"/>
              </w:rPr>
            </w:pPr>
          </w:p>
        </w:tc>
        <w:tc>
          <w:tcPr>
            <w:tcW w:w="2265"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eastAsia="Times New Roman"/>
                <w:b/>
                <w:bCs/>
                <w:color w:val="000000"/>
                <w:sz w:val="20"/>
                <w:szCs w:val="20"/>
                <w:lang w:eastAsia="tr-TR"/>
              </w:rPr>
              <w:t>Harcın Tutarı(TL)</w:t>
            </w:r>
          </w:p>
        </w:tc>
      </w:tr>
      <w:tr w:rsidR="002C259C" w:rsidRPr="002C259C" w:rsidTr="002C259C">
        <w:trPr>
          <w:trHeight w:val="391"/>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5875"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Tartı ağırlıklarının her birinden </w:t>
            </w:r>
          </w:p>
        </w:tc>
        <w:tc>
          <w:tcPr>
            <w:tcW w:w="2265"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Uzunluk ölçülerinin her birinden </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Akıcı ve kuru taneli maddelerin hacim ölçülerini her birinden</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El terazilerinden </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6,00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Normal masa terazilerinden </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9,00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Otomatik (İbreli) terazilerden </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12,00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Elektronik terazilerden</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15,00</w:t>
            </w:r>
          </w:p>
        </w:tc>
      </w:tr>
      <w:tr w:rsidR="002C259C" w:rsidRPr="002C259C" w:rsidTr="002C259C">
        <w:trPr>
          <w:trHeight w:val="391"/>
        </w:trPr>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w:t>
            </w:r>
          </w:p>
        </w:tc>
        <w:tc>
          <w:tcPr>
            <w:tcW w:w="587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Kantar ve basküllerden</w:t>
            </w:r>
          </w:p>
        </w:tc>
        <w:tc>
          <w:tcPr>
            <w:tcW w:w="226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25,00</w:t>
            </w:r>
          </w:p>
        </w:tc>
      </w:tr>
    </w:tbl>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8.KAYIT VE SURET HARCI</w:t>
      </w:r>
    </w:p>
    <w:p w:rsidR="002C259C" w:rsidRPr="002C259C" w:rsidRDefault="002C259C" w:rsidP="002C259C"/>
    <w:tbl>
      <w:tblPr>
        <w:tblW w:w="9035" w:type="dxa"/>
        <w:tblInd w:w="-5" w:type="dxa"/>
        <w:tblCellMar>
          <w:left w:w="70" w:type="dxa"/>
          <w:right w:w="70" w:type="dxa"/>
        </w:tblCellMar>
        <w:tblLook w:val="04A0" w:firstRow="1" w:lastRow="0" w:firstColumn="1" w:lastColumn="0" w:noHBand="0" w:noVBand="1"/>
      </w:tblPr>
      <w:tblGrid>
        <w:gridCol w:w="1050"/>
        <w:gridCol w:w="5896"/>
        <w:gridCol w:w="2089"/>
      </w:tblGrid>
      <w:tr w:rsidR="002C259C" w:rsidRPr="002C259C" w:rsidTr="002C259C">
        <w:trPr>
          <w:trHeight w:val="318"/>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259C" w:rsidRPr="002C259C" w:rsidRDefault="002C259C" w:rsidP="002C259C">
            <w:pPr>
              <w:rPr>
                <w:rFonts w:ascii="Calibri" w:eastAsia="Times New Roman" w:hAnsi="Calibri" w:cs="Calibri"/>
                <w:color w:val="000000"/>
                <w:lang w:eastAsia="tr-TR"/>
              </w:rPr>
            </w:pPr>
          </w:p>
        </w:tc>
        <w:tc>
          <w:tcPr>
            <w:tcW w:w="5896"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rPr>
                <w:rFonts w:ascii="Calibri" w:eastAsia="Times New Roman" w:hAnsi="Calibri" w:cs="Calibri"/>
                <w:color w:val="000000"/>
                <w:lang w:eastAsia="tr-TR"/>
              </w:rPr>
            </w:pPr>
          </w:p>
        </w:tc>
        <w:tc>
          <w:tcPr>
            <w:tcW w:w="2089"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eastAsia="Times New Roman"/>
                <w:b/>
                <w:bCs/>
                <w:color w:val="000000"/>
                <w:sz w:val="20"/>
                <w:szCs w:val="20"/>
                <w:lang w:eastAsia="tr-TR"/>
              </w:rPr>
              <w:t>Harcın Tutarı(TL)</w:t>
            </w:r>
          </w:p>
        </w:tc>
      </w:tr>
      <w:tr w:rsidR="002C259C" w:rsidRPr="002C259C" w:rsidTr="002C259C">
        <w:trPr>
          <w:trHeight w:val="318"/>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589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Her sayfa başına                                                                              </w:t>
            </w:r>
          </w:p>
        </w:tc>
        <w:tc>
          <w:tcPr>
            <w:tcW w:w="2089"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0,75</w:t>
            </w:r>
          </w:p>
        </w:tc>
      </w:tr>
      <w:tr w:rsidR="002C259C" w:rsidRPr="002C259C" w:rsidTr="002C259C">
        <w:trPr>
          <w:trHeight w:val="318"/>
        </w:trPr>
        <w:tc>
          <w:tcPr>
            <w:tcW w:w="105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589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Harita, plan ve krokilerin beher metrekaresi için                              </w:t>
            </w:r>
          </w:p>
        </w:tc>
        <w:tc>
          <w:tcPr>
            <w:tcW w:w="2089"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9.İMAR İLE İLGİLİ HARÇLAR</w:t>
      </w:r>
    </w:p>
    <w:p w:rsidR="002C259C" w:rsidRPr="002C259C" w:rsidRDefault="002C259C" w:rsidP="002C259C"/>
    <w:tbl>
      <w:tblPr>
        <w:tblW w:w="9028" w:type="dxa"/>
        <w:tblInd w:w="-5" w:type="dxa"/>
        <w:tblCellMar>
          <w:left w:w="70" w:type="dxa"/>
          <w:right w:w="70" w:type="dxa"/>
        </w:tblCellMar>
        <w:tblLook w:val="04A0" w:firstRow="1" w:lastRow="0" w:firstColumn="1" w:lastColumn="0" w:noHBand="0" w:noVBand="1"/>
      </w:tblPr>
      <w:tblGrid>
        <w:gridCol w:w="871"/>
        <w:gridCol w:w="5757"/>
        <w:gridCol w:w="1223"/>
        <w:gridCol w:w="1177"/>
      </w:tblGrid>
      <w:tr w:rsidR="002C259C" w:rsidRPr="002C259C" w:rsidTr="002C259C">
        <w:trPr>
          <w:trHeight w:val="280"/>
        </w:trPr>
        <w:tc>
          <w:tcPr>
            <w:tcW w:w="8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5757"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2400" w:type="dxa"/>
            <w:gridSpan w:val="2"/>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Harcın Tutarı(TL)</w:t>
            </w:r>
          </w:p>
        </w:tc>
      </w:tr>
      <w:tr w:rsidR="002C259C" w:rsidRPr="002C259C" w:rsidTr="002C259C">
        <w:trPr>
          <w:trHeight w:val="280"/>
        </w:trPr>
        <w:tc>
          <w:tcPr>
            <w:tcW w:w="87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575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122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konut</w:t>
            </w:r>
          </w:p>
        </w:tc>
        <w:tc>
          <w:tcPr>
            <w:tcW w:w="117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ticaret</w:t>
            </w:r>
          </w:p>
        </w:tc>
      </w:tr>
      <w:tr w:rsidR="002C259C" w:rsidRPr="002C259C" w:rsidTr="002C259C">
        <w:trPr>
          <w:trHeight w:val="280"/>
        </w:trPr>
        <w:tc>
          <w:tcPr>
            <w:tcW w:w="871"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575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ilk parselasyon harcı                                                      </w:t>
            </w:r>
          </w:p>
        </w:tc>
        <w:tc>
          <w:tcPr>
            <w:tcW w:w="122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0,10</w:t>
            </w:r>
          </w:p>
        </w:tc>
        <w:tc>
          <w:tcPr>
            <w:tcW w:w="117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0,13</w:t>
            </w:r>
          </w:p>
        </w:tc>
      </w:tr>
      <w:tr w:rsidR="002C259C" w:rsidRPr="002C259C" w:rsidTr="002C259C">
        <w:trPr>
          <w:trHeight w:val="280"/>
        </w:trPr>
        <w:tc>
          <w:tcPr>
            <w:tcW w:w="871"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575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ifraz ve tevhit harcı                                                   </w:t>
            </w:r>
          </w:p>
        </w:tc>
        <w:tc>
          <w:tcPr>
            <w:tcW w:w="122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0,10</w:t>
            </w:r>
          </w:p>
        </w:tc>
        <w:tc>
          <w:tcPr>
            <w:tcW w:w="117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0,13</w:t>
            </w:r>
          </w:p>
        </w:tc>
      </w:tr>
      <w:tr w:rsidR="002C259C" w:rsidRPr="002C259C" w:rsidTr="002C259C">
        <w:trPr>
          <w:trHeight w:val="280"/>
        </w:trPr>
        <w:tc>
          <w:tcPr>
            <w:tcW w:w="871"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575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plan ve proje tasdik harcı                                           </w:t>
            </w:r>
          </w:p>
        </w:tc>
        <w:tc>
          <w:tcPr>
            <w:tcW w:w="122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0,10</w:t>
            </w:r>
          </w:p>
        </w:tc>
        <w:tc>
          <w:tcPr>
            <w:tcW w:w="117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0,13</w:t>
            </w:r>
          </w:p>
        </w:tc>
      </w:tr>
      <w:tr w:rsidR="002C259C" w:rsidRPr="002C259C" w:rsidTr="002C259C">
        <w:trPr>
          <w:trHeight w:val="560"/>
        </w:trPr>
        <w:tc>
          <w:tcPr>
            <w:tcW w:w="871"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5757" w:type="dxa"/>
            <w:tcBorders>
              <w:top w:val="nil"/>
              <w:left w:val="nil"/>
              <w:bottom w:val="single" w:sz="4" w:space="0" w:color="auto"/>
              <w:right w:val="single" w:sz="4" w:space="0" w:color="auto"/>
            </w:tcBorders>
            <w:shd w:val="clear" w:color="auto" w:fill="auto"/>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zemin açma izni ve toprak hafriyat harcı</w:t>
            </w:r>
            <w:r w:rsidRPr="002C259C">
              <w:rPr>
                <w:rFonts w:ascii="Calibri" w:eastAsia="Times New Roman" w:hAnsi="Calibri" w:cs="Calibri"/>
                <w:color w:val="000000"/>
                <w:lang w:eastAsia="tr-TR"/>
              </w:rPr>
              <w:br/>
              <w:t xml:space="preserve">toprak beher metreküp için                                            </w:t>
            </w:r>
          </w:p>
        </w:tc>
        <w:tc>
          <w:tcPr>
            <w:tcW w:w="1223"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0,35</w:t>
            </w:r>
          </w:p>
        </w:tc>
        <w:tc>
          <w:tcPr>
            <w:tcW w:w="1177"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0,40</w:t>
            </w:r>
          </w:p>
        </w:tc>
      </w:tr>
      <w:tr w:rsidR="002C259C" w:rsidRPr="002C259C" w:rsidTr="002C259C">
        <w:trPr>
          <w:trHeight w:val="280"/>
        </w:trPr>
        <w:tc>
          <w:tcPr>
            <w:tcW w:w="871"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575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yapı kullanma izin harcı (beher inşaat m² için)              </w:t>
            </w:r>
          </w:p>
        </w:tc>
        <w:tc>
          <w:tcPr>
            <w:tcW w:w="122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0,09</w:t>
            </w:r>
          </w:p>
        </w:tc>
        <w:tc>
          <w:tcPr>
            <w:tcW w:w="117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0,11</w:t>
            </w:r>
          </w:p>
        </w:tc>
      </w:tr>
    </w:tbl>
    <w:p w:rsidR="002C259C" w:rsidRDefault="002C259C" w:rsidP="002C259C">
      <w:r w:rsidRPr="002C259C">
        <w:t xml:space="preserve">           </w:t>
      </w:r>
    </w:p>
    <w:p w:rsidR="002C259C" w:rsidRPr="002C259C" w:rsidRDefault="002C259C" w:rsidP="002C259C">
      <w:r w:rsidRPr="002C259C">
        <w:t xml:space="preserve">                       </w:t>
      </w: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10.MUAYENE RUHSAT VE RAPOR HARCI</w:t>
      </w:r>
    </w:p>
    <w:p w:rsidR="002C259C" w:rsidRPr="002C259C" w:rsidRDefault="002C259C" w:rsidP="002C259C"/>
    <w:tbl>
      <w:tblPr>
        <w:tblW w:w="9073" w:type="dxa"/>
        <w:tblInd w:w="-5" w:type="dxa"/>
        <w:tblCellMar>
          <w:left w:w="70" w:type="dxa"/>
          <w:right w:w="70" w:type="dxa"/>
        </w:tblCellMar>
        <w:tblLook w:val="04A0" w:firstRow="1" w:lastRow="0" w:firstColumn="1" w:lastColumn="0" w:noHBand="0" w:noVBand="1"/>
      </w:tblPr>
      <w:tblGrid>
        <w:gridCol w:w="960"/>
        <w:gridCol w:w="6340"/>
        <w:gridCol w:w="1773"/>
      </w:tblGrid>
      <w:tr w:rsidR="002C259C" w:rsidRPr="002C259C" w:rsidTr="002C259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634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1773"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Harcın Tutarı(TL)</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Muayene, ruhsat ve rapor harcı</w:t>
            </w:r>
          </w:p>
        </w:tc>
        <w:tc>
          <w:tcPr>
            <w:tcW w:w="1773"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13,00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11-SAĞLIK BELGESİ HARCI</w:t>
      </w:r>
    </w:p>
    <w:p w:rsidR="002C259C" w:rsidRPr="002C259C" w:rsidRDefault="002C259C" w:rsidP="002C259C"/>
    <w:tbl>
      <w:tblPr>
        <w:tblW w:w="9073" w:type="dxa"/>
        <w:tblInd w:w="-5" w:type="dxa"/>
        <w:tblCellMar>
          <w:left w:w="70" w:type="dxa"/>
          <w:right w:w="70" w:type="dxa"/>
        </w:tblCellMar>
        <w:tblLook w:val="04A0" w:firstRow="1" w:lastRow="0" w:firstColumn="1" w:lastColumn="0" w:noHBand="0" w:noVBand="1"/>
      </w:tblPr>
      <w:tblGrid>
        <w:gridCol w:w="960"/>
        <w:gridCol w:w="6340"/>
        <w:gridCol w:w="1773"/>
      </w:tblGrid>
      <w:tr w:rsidR="002C259C" w:rsidRPr="002C259C" w:rsidTr="002C259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634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1773"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Harcın Tutarı(TL)</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t>Sağlık belgesi harcı</w:t>
            </w:r>
          </w:p>
        </w:tc>
        <w:tc>
          <w:tcPr>
            <w:tcW w:w="1773"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2,25</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12. BİNA İNŞAAT HARCI</w:t>
      </w:r>
    </w:p>
    <w:p w:rsidR="002C259C" w:rsidRPr="002C259C" w:rsidRDefault="002C259C" w:rsidP="002C259C"/>
    <w:tbl>
      <w:tblPr>
        <w:tblW w:w="9060" w:type="dxa"/>
        <w:tblInd w:w="-5" w:type="dxa"/>
        <w:tblCellMar>
          <w:left w:w="70" w:type="dxa"/>
          <w:right w:w="70" w:type="dxa"/>
        </w:tblCellMar>
        <w:tblLook w:val="04A0" w:firstRow="1" w:lastRow="0" w:firstColumn="1" w:lastColumn="0" w:noHBand="0" w:noVBand="1"/>
      </w:tblPr>
      <w:tblGrid>
        <w:gridCol w:w="960"/>
        <w:gridCol w:w="6340"/>
        <w:gridCol w:w="1760"/>
      </w:tblGrid>
      <w:tr w:rsidR="002C259C" w:rsidRPr="002C259C" w:rsidTr="002C25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634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eastAsia="Times New Roman"/>
                <w:b/>
                <w:color w:val="000000"/>
                <w:lang w:eastAsia="tr-TR"/>
              </w:rPr>
              <w:t>Konut İnşaatı</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(TL)</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100 m² ye kadar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101-120 m² arası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2,00</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121-150 m² arası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151-200 m² arası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4,25</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200 m² yukarısı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5,50</w:t>
            </w:r>
          </w:p>
        </w:tc>
      </w:tr>
    </w:tbl>
    <w:p w:rsidR="002C259C" w:rsidRPr="002C259C" w:rsidRDefault="002C259C" w:rsidP="002C259C"/>
    <w:p w:rsidR="002C259C" w:rsidRPr="002C259C" w:rsidRDefault="002C259C" w:rsidP="002C259C"/>
    <w:p w:rsidR="002C259C" w:rsidRPr="002C259C" w:rsidRDefault="002C259C" w:rsidP="002C259C"/>
    <w:p w:rsidR="002C259C" w:rsidRPr="002C259C" w:rsidRDefault="002C259C" w:rsidP="002C259C"/>
    <w:tbl>
      <w:tblPr>
        <w:tblW w:w="9060" w:type="dxa"/>
        <w:tblInd w:w="-5" w:type="dxa"/>
        <w:tblCellMar>
          <w:left w:w="70" w:type="dxa"/>
          <w:right w:w="70" w:type="dxa"/>
        </w:tblCellMar>
        <w:tblLook w:val="04A0" w:firstRow="1" w:lastRow="0" w:firstColumn="1" w:lastColumn="0" w:noHBand="0" w:noVBand="1"/>
      </w:tblPr>
      <w:tblGrid>
        <w:gridCol w:w="960"/>
        <w:gridCol w:w="6340"/>
        <w:gridCol w:w="1760"/>
      </w:tblGrid>
      <w:tr w:rsidR="002C259C" w:rsidRPr="002C259C" w:rsidTr="002C259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634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eastAsia="Times New Roman"/>
                <w:b/>
                <w:color w:val="000000"/>
                <w:lang w:eastAsia="tr-TR"/>
              </w:rPr>
              <w:t>İşyeri İnşaatı</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(TL)</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25 m² ye kadar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4,00</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26-50 m² arası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6,25</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51-100 m² arası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7,50</w:t>
            </w:r>
          </w:p>
        </w:tc>
      </w:tr>
      <w:tr w:rsidR="002C259C" w:rsidRPr="002C259C" w:rsidTr="002C259C">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634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100 m² yukarısı  </w:t>
            </w:r>
          </w:p>
        </w:tc>
        <w:tc>
          <w:tcPr>
            <w:tcW w:w="1760"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9,25</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13. BİNA İNŞAATINDA TADİLAT</w:t>
      </w:r>
    </w:p>
    <w:p w:rsidR="002C259C" w:rsidRPr="002C259C" w:rsidRDefault="002C259C" w:rsidP="002C259C"/>
    <w:tbl>
      <w:tblPr>
        <w:tblW w:w="9080" w:type="dxa"/>
        <w:tblInd w:w="-5" w:type="dxa"/>
        <w:tblCellMar>
          <w:left w:w="70" w:type="dxa"/>
          <w:right w:w="70" w:type="dxa"/>
        </w:tblCellMar>
        <w:tblLook w:val="04A0" w:firstRow="1" w:lastRow="0" w:firstColumn="1" w:lastColumn="0" w:noHBand="0" w:noVBand="1"/>
      </w:tblPr>
      <w:tblGrid>
        <w:gridCol w:w="865"/>
        <w:gridCol w:w="6964"/>
        <w:gridCol w:w="1251"/>
      </w:tblGrid>
      <w:tr w:rsidR="002C259C" w:rsidRPr="002C259C" w:rsidTr="002C259C">
        <w:trPr>
          <w:trHeight w:val="320"/>
        </w:trPr>
        <w:tc>
          <w:tcPr>
            <w:tcW w:w="8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6964"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(TL)</w:t>
            </w:r>
          </w:p>
        </w:tc>
      </w:tr>
      <w:tr w:rsidR="002C259C" w:rsidRPr="002C259C" w:rsidTr="002C259C">
        <w:trPr>
          <w:trHeight w:val="320"/>
        </w:trPr>
        <w:tc>
          <w:tcPr>
            <w:tcW w:w="865"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696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Bina inşaatında yapılan tadilatta ruhsat tetkik ücreti meskende m²</w:t>
            </w:r>
          </w:p>
        </w:tc>
        <w:tc>
          <w:tcPr>
            <w:tcW w:w="1251"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10,00</w:t>
            </w:r>
          </w:p>
        </w:tc>
      </w:tr>
      <w:tr w:rsidR="002C259C" w:rsidRPr="002C259C" w:rsidTr="002C259C">
        <w:trPr>
          <w:trHeight w:val="64"/>
        </w:trPr>
        <w:tc>
          <w:tcPr>
            <w:tcW w:w="865"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696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Bina inşaatında yapılan tadilatta ruhsat tetkik ücreti ticarethanede m²</w:t>
            </w:r>
          </w:p>
        </w:tc>
        <w:tc>
          <w:tcPr>
            <w:tcW w:w="1251"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12,00</w:t>
            </w:r>
          </w:p>
        </w:tc>
      </w:tr>
    </w:tbl>
    <w:p w:rsidR="002C259C" w:rsidRDefault="002C259C" w:rsidP="002C259C">
      <w:pPr>
        <w:keepNext/>
        <w:spacing w:before="240" w:after="60"/>
        <w:outlineLvl w:val="0"/>
        <w:rPr>
          <w:rFonts w:ascii="Arial" w:eastAsia="Times New Roman" w:hAnsi="Arial" w:cs="Arial"/>
          <w:b/>
          <w:bCs/>
          <w:kern w:val="32"/>
          <w:sz w:val="32"/>
          <w:szCs w:val="32"/>
          <w:lang w:eastAsia="tr-TR"/>
        </w:rPr>
      </w:pP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14-BUĞDAY PAZARI</w:t>
      </w:r>
    </w:p>
    <w:p w:rsidR="002C259C" w:rsidRPr="002C259C" w:rsidRDefault="002C259C" w:rsidP="002C259C">
      <w:r w:rsidRPr="002C259C">
        <w:t>Buğday Pazarına gelen aşağıda yazılı taşıtlardan karşılığı tutarında tahsilat yapılmasına.</w:t>
      </w:r>
    </w:p>
    <w:tbl>
      <w:tblPr>
        <w:tblW w:w="9091" w:type="dxa"/>
        <w:tblInd w:w="-5" w:type="dxa"/>
        <w:tblCellMar>
          <w:left w:w="70" w:type="dxa"/>
          <w:right w:w="70" w:type="dxa"/>
        </w:tblCellMar>
        <w:tblLook w:val="04A0" w:firstRow="1" w:lastRow="0" w:firstColumn="1" w:lastColumn="0" w:noHBand="0" w:noVBand="1"/>
      </w:tblPr>
      <w:tblGrid>
        <w:gridCol w:w="568"/>
        <w:gridCol w:w="7676"/>
        <w:gridCol w:w="847"/>
      </w:tblGrid>
      <w:tr w:rsidR="002C259C" w:rsidRPr="002C259C" w:rsidTr="002C259C">
        <w:trPr>
          <w:trHeight w:val="479"/>
        </w:trPr>
        <w:tc>
          <w:tcPr>
            <w:tcW w:w="568"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b/>
                <w:color w:val="000000"/>
                <w:lang w:eastAsia="tr-TR"/>
              </w:rPr>
            </w:pPr>
          </w:p>
        </w:tc>
        <w:tc>
          <w:tcPr>
            <w:tcW w:w="76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TAŞIT</w:t>
            </w:r>
          </w:p>
        </w:tc>
        <w:tc>
          <w:tcPr>
            <w:tcW w:w="847"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Arpa, Buğday  Ve Mısır Römorklarından Römork Başına</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Arpa, Buğday Ve Mısır Pikaplarından Pikap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Arpa, Buğday Ve Mısır Küçük Kamyonlarından Kamyon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25,00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Arpa, Buğday Büyük Kamyonlarından Kamyon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35,00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Arpa,Buğday Ve Mısır 50 NC Kamyonet Başına</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Mercimek Veya Nohuttan Römork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18,00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Mercimek Veya Nohuttan Pikap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12,00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Mercimek Veya Nohuttan Küçük Mercimek Ve Nohut Kamyonlarından Kamyon Başına</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Mercimek Veya Nohuttan Büyük Mercimek Ve Nohut Kamyonlarından Kamyon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60,00</w:t>
            </w:r>
          </w:p>
        </w:tc>
      </w:tr>
      <w:tr w:rsidR="002C259C" w:rsidRPr="002C259C" w:rsidTr="002C259C">
        <w:trPr>
          <w:trHeight w:val="479"/>
        </w:trPr>
        <w:tc>
          <w:tcPr>
            <w:tcW w:w="568"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w:t>
            </w:r>
          </w:p>
        </w:tc>
        <w:tc>
          <w:tcPr>
            <w:tcW w:w="76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Mercimek Veya Nohuttan Kamyonet Başına </w:t>
            </w:r>
          </w:p>
        </w:tc>
        <w:tc>
          <w:tcPr>
            <w:tcW w:w="8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25,00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15-PEYNİR PAZARI</w:t>
      </w:r>
    </w:p>
    <w:p w:rsidR="002C259C" w:rsidRPr="002C259C" w:rsidRDefault="002C259C" w:rsidP="002C259C"/>
    <w:tbl>
      <w:tblPr>
        <w:tblW w:w="9067" w:type="dxa"/>
        <w:tblInd w:w="-5" w:type="dxa"/>
        <w:tblCellMar>
          <w:left w:w="70" w:type="dxa"/>
          <w:right w:w="70" w:type="dxa"/>
        </w:tblCellMar>
        <w:tblLook w:val="04A0" w:firstRow="1" w:lastRow="0" w:firstColumn="1" w:lastColumn="0" w:noHBand="0" w:noVBand="1"/>
      </w:tblPr>
      <w:tblGrid>
        <w:gridCol w:w="567"/>
        <w:gridCol w:w="7655"/>
        <w:gridCol w:w="845"/>
      </w:tblGrid>
      <w:tr w:rsidR="002C259C" w:rsidRPr="002C259C" w:rsidTr="002C259C">
        <w:trPr>
          <w:trHeight w:val="436"/>
        </w:trPr>
        <w:tc>
          <w:tcPr>
            <w:tcW w:w="567"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rPr>
                <w:rFonts w:ascii="Calibri" w:eastAsia="Times New Roman" w:hAnsi="Calibri" w:cs="Calibri"/>
                <w:color w:val="000000"/>
                <w:lang w:eastAsia="tr-TR"/>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436"/>
        </w:trPr>
        <w:tc>
          <w:tcPr>
            <w:tcW w:w="567"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7655"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Peynir pazarına gelen peynir kasalarından kasa başına </w:t>
            </w:r>
          </w:p>
        </w:tc>
        <w:tc>
          <w:tcPr>
            <w:tcW w:w="84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w:t>
            </w:r>
          </w:p>
        </w:tc>
      </w:tr>
      <w:tr w:rsidR="002C259C" w:rsidRPr="002C259C" w:rsidTr="002C259C">
        <w:trPr>
          <w:trHeight w:val="135"/>
        </w:trPr>
        <w:tc>
          <w:tcPr>
            <w:tcW w:w="567"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p w:rsidR="002C259C" w:rsidRPr="002C259C" w:rsidRDefault="002C259C" w:rsidP="002C259C">
            <w:pPr>
              <w:jc w:val="center"/>
              <w:rPr>
                <w:rFonts w:ascii="Calibri" w:eastAsia="Times New Roman" w:hAnsi="Calibri" w:cs="Calibri"/>
                <w:color w:val="000000"/>
                <w:lang w:eastAsia="tr-TR"/>
              </w:rPr>
            </w:pPr>
          </w:p>
        </w:tc>
        <w:tc>
          <w:tcPr>
            <w:tcW w:w="7655"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Kilo ile gelen peynirlerden komisyon alınması</w:t>
            </w:r>
          </w:p>
        </w:tc>
        <w:tc>
          <w:tcPr>
            <w:tcW w:w="845"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bl>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16-SEMT PAZARI</w:t>
      </w:r>
    </w:p>
    <w:p w:rsidR="002C259C" w:rsidRPr="002C259C" w:rsidRDefault="002C259C" w:rsidP="002C259C"/>
    <w:tbl>
      <w:tblPr>
        <w:tblW w:w="8993" w:type="dxa"/>
        <w:tblInd w:w="-5" w:type="dxa"/>
        <w:tblCellMar>
          <w:left w:w="70" w:type="dxa"/>
          <w:right w:w="70" w:type="dxa"/>
        </w:tblCellMar>
        <w:tblLook w:val="04A0" w:firstRow="1" w:lastRow="0" w:firstColumn="1" w:lastColumn="0" w:noHBand="0" w:noVBand="1"/>
      </w:tblPr>
      <w:tblGrid>
        <w:gridCol w:w="852"/>
        <w:gridCol w:w="7203"/>
        <w:gridCol w:w="938"/>
      </w:tblGrid>
      <w:tr w:rsidR="002C259C" w:rsidRPr="002C259C" w:rsidTr="002C259C">
        <w:trPr>
          <w:trHeight w:val="340"/>
        </w:trPr>
        <w:tc>
          <w:tcPr>
            <w:tcW w:w="852"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rPr>
                <w:rFonts w:ascii="Calibri" w:eastAsia="Times New Roman" w:hAnsi="Calibri" w:cs="Calibri"/>
                <w:color w:val="000000"/>
                <w:lang w:eastAsia="tr-TR"/>
              </w:rPr>
            </w:pPr>
          </w:p>
        </w:tc>
        <w:tc>
          <w:tcPr>
            <w:tcW w:w="72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938"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357"/>
        </w:trPr>
        <w:tc>
          <w:tcPr>
            <w:tcW w:w="852"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eastAsia="Times New Roman"/>
                <w:color w:val="000000"/>
                <w:lang w:eastAsia="tr-TR"/>
              </w:rPr>
            </w:pPr>
            <w:r w:rsidRPr="002C259C">
              <w:rPr>
                <w:rFonts w:eastAsia="Times New Roman"/>
                <w:color w:val="000000"/>
                <w:lang w:eastAsia="tr-TR"/>
              </w:rPr>
              <w:t>1</w:t>
            </w:r>
          </w:p>
        </w:tc>
        <w:tc>
          <w:tcPr>
            <w:tcW w:w="7203"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Sebze-Meyve Esnafından Aylık </w:t>
            </w:r>
          </w:p>
        </w:tc>
        <w:tc>
          <w:tcPr>
            <w:tcW w:w="93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55,00</w:t>
            </w:r>
          </w:p>
        </w:tc>
      </w:tr>
      <w:tr w:rsidR="002C259C" w:rsidRPr="002C259C" w:rsidTr="002C259C">
        <w:trPr>
          <w:trHeight w:val="357"/>
        </w:trPr>
        <w:tc>
          <w:tcPr>
            <w:tcW w:w="852"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eastAsia="Times New Roman"/>
                <w:color w:val="000000"/>
                <w:lang w:eastAsia="tr-TR"/>
              </w:rPr>
            </w:pPr>
            <w:r w:rsidRPr="002C259C">
              <w:rPr>
                <w:rFonts w:eastAsia="Times New Roman"/>
                <w:color w:val="000000"/>
                <w:lang w:eastAsia="tr-TR"/>
              </w:rPr>
              <w:t>2</w:t>
            </w:r>
          </w:p>
        </w:tc>
        <w:tc>
          <w:tcPr>
            <w:tcW w:w="7203"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Giyim-Attariye Ve Diğer Esnafından Aylık </w:t>
            </w:r>
          </w:p>
        </w:tc>
        <w:tc>
          <w:tcPr>
            <w:tcW w:w="93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45,00</w:t>
            </w:r>
          </w:p>
        </w:tc>
      </w:tr>
      <w:tr w:rsidR="002C259C" w:rsidRPr="002C259C" w:rsidTr="002C259C">
        <w:trPr>
          <w:trHeight w:val="357"/>
        </w:trPr>
        <w:tc>
          <w:tcPr>
            <w:tcW w:w="852"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eastAsia="Times New Roman"/>
                <w:color w:val="000000"/>
                <w:lang w:eastAsia="tr-TR"/>
              </w:rPr>
            </w:pPr>
            <w:r w:rsidRPr="002C259C">
              <w:rPr>
                <w:rFonts w:eastAsia="Times New Roman"/>
                <w:color w:val="000000"/>
                <w:lang w:eastAsia="tr-TR"/>
              </w:rPr>
              <w:t>3</w:t>
            </w:r>
          </w:p>
        </w:tc>
        <w:tc>
          <w:tcPr>
            <w:tcW w:w="7203"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Günlük Gelen Esnaflardan Günlük </w:t>
            </w:r>
          </w:p>
        </w:tc>
        <w:tc>
          <w:tcPr>
            <w:tcW w:w="93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17-HAMAM</w:t>
      </w:r>
    </w:p>
    <w:p w:rsidR="002C259C" w:rsidRPr="002C259C" w:rsidRDefault="002C259C" w:rsidP="002C259C">
      <w:r w:rsidRPr="002C259C">
        <w:t>Belediyemiz tarafından işletilmekte olan Kızılay Hamamı aşağıda yazılı karşılığı tutarında tahsilat yapılmasına:</w:t>
      </w:r>
    </w:p>
    <w:tbl>
      <w:tblPr>
        <w:tblW w:w="8946" w:type="dxa"/>
        <w:tblInd w:w="-5" w:type="dxa"/>
        <w:tblCellMar>
          <w:left w:w="70" w:type="dxa"/>
          <w:right w:w="70" w:type="dxa"/>
        </w:tblCellMar>
        <w:tblLook w:val="04A0" w:firstRow="1" w:lastRow="0" w:firstColumn="1" w:lastColumn="0" w:noHBand="0" w:noVBand="1"/>
      </w:tblPr>
      <w:tblGrid>
        <w:gridCol w:w="873"/>
        <w:gridCol w:w="7207"/>
        <w:gridCol w:w="866"/>
      </w:tblGrid>
      <w:tr w:rsidR="002C259C" w:rsidRPr="002C259C" w:rsidTr="002C259C">
        <w:trPr>
          <w:trHeight w:val="155"/>
        </w:trPr>
        <w:tc>
          <w:tcPr>
            <w:tcW w:w="873"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rPr>
                <w:rFonts w:ascii="Calibri" w:eastAsia="Times New Roman" w:hAnsi="Calibri" w:cs="Calibri"/>
                <w:color w:val="000000"/>
                <w:lang w:eastAsia="tr-TR"/>
              </w:rPr>
            </w:pPr>
          </w:p>
        </w:tc>
        <w:tc>
          <w:tcPr>
            <w:tcW w:w="7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155"/>
        </w:trPr>
        <w:tc>
          <w:tcPr>
            <w:tcW w:w="873"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p w:rsidR="002C259C" w:rsidRPr="002C259C" w:rsidRDefault="002C259C" w:rsidP="002C259C">
            <w:pPr>
              <w:jc w:val="center"/>
              <w:rPr>
                <w:rFonts w:ascii="Calibri" w:eastAsia="Times New Roman" w:hAnsi="Calibri" w:cs="Calibri"/>
                <w:color w:val="000000"/>
                <w:lang w:eastAsia="tr-TR"/>
              </w:rPr>
            </w:pPr>
          </w:p>
        </w:tc>
        <w:tc>
          <w:tcPr>
            <w:tcW w:w="7207"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15 Yaşından Küçükler İçin </w:t>
            </w:r>
          </w:p>
        </w:tc>
        <w:tc>
          <w:tcPr>
            <w:tcW w:w="86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w:t>
            </w:r>
          </w:p>
        </w:tc>
      </w:tr>
      <w:tr w:rsidR="002C259C" w:rsidRPr="002C259C" w:rsidTr="002C259C">
        <w:trPr>
          <w:trHeight w:val="155"/>
        </w:trPr>
        <w:tc>
          <w:tcPr>
            <w:tcW w:w="873"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p w:rsidR="002C259C" w:rsidRPr="002C259C" w:rsidRDefault="002C259C" w:rsidP="002C259C">
            <w:pPr>
              <w:jc w:val="center"/>
              <w:rPr>
                <w:rFonts w:ascii="Calibri" w:eastAsia="Times New Roman" w:hAnsi="Calibri" w:cs="Calibri"/>
                <w:color w:val="000000"/>
                <w:lang w:eastAsia="tr-TR"/>
              </w:rPr>
            </w:pPr>
          </w:p>
        </w:tc>
        <w:tc>
          <w:tcPr>
            <w:tcW w:w="7207"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Büyükler İçin </w:t>
            </w:r>
          </w:p>
        </w:tc>
        <w:tc>
          <w:tcPr>
            <w:tcW w:w="86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18-HAVUZ</w:t>
      </w:r>
    </w:p>
    <w:p w:rsidR="002C259C" w:rsidRPr="002C259C" w:rsidRDefault="002C259C" w:rsidP="002C259C">
      <w:r w:rsidRPr="002C259C">
        <w:t>Belediyemize ait Olimpik yüzme havuzunun 2019 sezonunda giriş ücreti olarak aşağıda yazılı karşılığı tutarında tahsilat yapılmasına:</w:t>
      </w:r>
    </w:p>
    <w:tbl>
      <w:tblPr>
        <w:tblW w:w="8946" w:type="dxa"/>
        <w:tblInd w:w="-5" w:type="dxa"/>
        <w:tblCellMar>
          <w:left w:w="70" w:type="dxa"/>
          <w:right w:w="70" w:type="dxa"/>
        </w:tblCellMar>
        <w:tblLook w:val="04A0" w:firstRow="1" w:lastRow="0" w:firstColumn="1" w:lastColumn="0" w:noHBand="0" w:noVBand="1"/>
      </w:tblPr>
      <w:tblGrid>
        <w:gridCol w:w="873"/>
        <w:gridCol w:w="7207"/>
        <w:gridCol w:w="866"/>
      </w:tblGrid>
      <w:tr w:rsidR="002C259C" w:rsidRPr="002C259C" w:rsidTr="002C259C">
        <w:trPr>
          <w:trHeight w:val="155"/>
        </w:trPr>
        <w:tc>
          <w:tcPr>
            <w:tcW w:w="873"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rPr>
                <w:rFonts w:ascii="Calibri" w:eastAsia="Times New Roman" w:hAnsi="Calibri" w:cs="Calibri"/>
                <w:color w:val="000000"/>
                <w:lang w:eastAsia="tr-TR"/>
              </w:rPr>
            </w:pPr>
          </w:p>
        </w:tc>
        <w:tc>
          <w:tcPr>
            <w:tcW w:w="72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86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155"/>
        </w:trPr>
        <w:tc>
          <w:tcPr>
            <w:tcW w:w="873"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p w:rsidR="002C259C" w:rsidRPr="002C259C" w:rsidRDefault="002C259C" w:rsidP="002C259C">
            <w:pPr>
              <w:jc w:val="center"/>
              <w:rPr>
                <w:rFonts w:ascii="Calibri" w:eastAsia="Times New Roman" w:hAnsi="Calibri" w:cs="Calibri"/>
                <w:color w:val="000000"/>
                <w:lang w:eastAsia="tr-TR"/>
              </w:rPr>
            </w:pPr>
          </w:p>
        </w:tc>
        <w:tc>
          <w:tcPr>
            <w:tcW w:w="7207"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15 Yaşından Küçükler İçin </w:t>
            </w:r>
          </w:p>
        </w:tc>
        <w:tc>
          <w:tcPr>
            <w:tcW w:w="86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w:t>
            </w:r>
          </w:p>
        </w:tc>
      </w:tr>
      <w:tr w:rsidR="002C259C" w:rsidRPr="002C259C" w:rsidTr="002C259C">
        <w:trPr>
          <w:trHeight w:val="155"/>
        </w:trPr>
        <w:tc>
          <w:tcPr>
            <w:tcW w:w="873" w:type="dxa"/>
            <w:tcBorders>
              <w:top w:val="nil"/>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p w:rsidR="002C259C" w:rsidRPr="002C259C" w:rsidRDefault="002C259C" w:rsidP="002C259C">
            <w:pPr>
              <w:jc w:val="center"/>
              <w:rPr>
                <w:rFonts w:ascii="Calibri" w:eastAsia="Times New Roman" w:hAnsi="Calibri" w:cs="Calibri"/>
                <w:color w:val="000000"/>
                <w:lang w:eastAsia="tr-TR"/>
              </w:rPr>
            </w:pPr>
          </w:p>
        </w:tc>
        <w:tc>
          <w:tcPr>
            <w:tcW w:w="7207"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xml:space="preserve">Büyükler İçin </w:t>
            </w:r>
          </w:p>
        </w:tc>
        <w:tc>
          <w:tcPr>
            <w:tcW w:w="86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10,00</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19-FEN HİZMETLERİ</w:t>
      </w:r>
    </w:p>
    <w:p w:rsidR="002C259C" w:rsidRPr="002C259C" w:rsidRDefault="002C259C" w:rsidP="002C259C"/>
    <w:p w:rsidR="002C259C" w:rsidRPr="002C259C" w:rsidRDefault="002C259C" w:rsidP="002C259C">
      <w:r w:rsidRPr="002C259C">
        <w:t>Belediyeye ait iş makinelerinin hiç biri belediye hudutları dışına çıkarılmayacaktır.  Kepçe kazıcı ve eksvatörün çalıştırılmasında Belediye Başkanı yetkilidir. Aşağıdaki iş makinaları 1 saatten az kiralanamaz.</w:t>
      </w:r>
    </w:p>
    <w:tbl>
      <w:tblPr>
        <w:tblW w:w="9203" w:type="dxa"/>
        <w:tblInd w:w="-5" w:type="dxa"/>
        <w:tblCellMar>
          <w:left w:w="70" w:type="dxa"/>
          <w:right w:w="70" w:type="dxa"/>
        </w:tblCellMar>
        <w:tblLook w:val="04A0" w:firstRow="1" w:lastRow="0" w:firstColumn="1" w:lastColumn="0" w:noHBand="0" w:noVBand="1"/>
      </w:tblPr>
      <w:tblGrid>
        <w:gridCol w:w="443"/>
        <w:gridCol w:w="7612"/>
        <w:gridCol w:w="1148"/>
      </w:tblGrid>
      <w:tr w:rsidR="002C259C" w:rsidRPr="002C259C" w:rsidTr="002C259C">
        <w:trPr>
          <w:trHeight w:val="241"/>
        </w:trPr>
        <w:tc>
          <w:tcPr>
            <w:tcW w:w="443" w:type="dxa"/>
            <w:tcBorders>
              <w:top w:val="single" w:sz="4" w:space="0" w:color="auto"/>
              <w:left w:val="single" w:sz="4" w:space="0" w:color="auto"/>
              <w:bottom w:val="single" w:sz="4" w:space="0" w:color="auto"/>
              <w:right w:val="single" w:sz="4" w:space="0" w:color="auto"/>
            </w:tcBorders>
          </w:tcPr>
          <w:p w:rsidR="002C259C" w:rsidRPr="002C259C" w:rsidRDefault="002C259C" w:rsidP="002C259C">
            <w:pPr>
              <w:jc w:val="center"/>
              <w:rPr>
                <w:rFonts w:ascii="Calibri" w:eastAsia="Times New Roman" w:hAnsi="Calibri" w:cs="Calibri"/>
                <w:b/>
                <w:bCs/>
                <w:color w:val="000000"/>
                <w:lang w:eastAsia="tr-TR"/>
              </w:rPr>
            </w:pPr>
          </w:p>
        </w:tc>
        <w:tc>
          <w:tcPr>
            <w:tcW w:w="76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 xml:space="preserve">ÇALIŞMA-NAKLİYE, TAŞIMA VE YÜKLEME ÜCRETLERİ </w:t>
            </w:r>
          </w:p>
        </w:tc>
        <w:tc>
          <w:tcPr>
            <w:tcW w:w="1148"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253"/>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eastAsia="Times New Roman"/>
                <w:color w:val="000000"/>
                <w:lang w:eastAsia="tr-TR"/>
              </w:rPr>
            </w:pPr>
            <w:r w:rsidRPr="002C259C">
              <w:rPr>
                <w:rFonts w:eastAsia="Times New Roman"/>
                <w:color w:val="000000"/>
                <w:lang w:eastAsia="tr-TR"/>
              </w:rPr>
              <w:t>1</w:t>
            </w:r>
          </w:p>
        </w:tc>
        <w:tc>
          <w:tcPr>
            <w:tcW w:w="7612"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İnşaatlarda kullanmak üzere Belediyeye ait betonyerin günlüğü</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eastAsia="Times New Roman" w:cstheme="minorHAnsi"/>
                <w:color w:val="000000"/>
                <w:lang w:eastAsia="tr-TR"/>
              </w:rPr>
            </w:pPr>
            <w:r w:rsidRPr="002C259C">
              <w:rPr>
                <w:rFonts w:eastAsia="Times New Roman" w:cstheme="minorHAnsi"/>
                <w:color w:val="000000"/>
                <w:lang w:eastAsia="tr-TR"/>
              </w:rPr>
              <w:t>250,00</w:t>
            </w:r>
          </w:p>
        </w:tc>
      </w:tr>
      <w:tr w:rsidR="002C259C" w:rsidRPr="002C259C" w:rsidTr="002C259C">
        <w:trPr>
          <w:trHeight w:val="253"/>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eastAsia="Times New Roman"/>
                <w:color w:val="000000"/>
                <w:lang w:eastAsia="tr-TR"/>
              </w:rPr>
            </w:pPr>
            <w:r w:rsidRPr="002C259C">
              <w:rPr>
                <w:rFonts w:eastAsia="Times New Roman"/>
                <w:color w:val="000000"/>
                <w:lang w:eastAsia="tr-TR"/>
              </w:rPr>
              <w:t>2</w:t>
            </w:r>
          </w:p>
        </w:tc>
        <w:tc>
          <w:tcPr>
            <w:tcW w:w="7612"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Enkaz kaldırmalarda işçi ve kamyon Belediyeye ait ise günlüğü</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150,00</w:t>
            </w:r>
          </w:p>
        </w:tc>
      </w:tr>
      <w:tr w:rsidR="002C259C" w:rsidRPr="002C259C" w:rsidTr="002C259C">
        <w:trPr>
          <w:trHeight w:val="253"/>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eastAsia="Times New Roman"/>
                <w:color w:val="000000"/>
                <w:lang w:eastAsia="tr-TR"/>
              </w:rPr>
            </w:pPr>
            <w:r w:rsidRPr="002C259C">
              <w:rPr>
                <w:rFonts w:eastAsia="Times New Roman"/>
                <w:color w:val="000000"/>
                <w:lang w:eastAsia="tr-TR"/>
              </w:rPr>
              <w:t>3</w:t>
            </w:r>
          </w:p>
        </w:tc>
        <w:tc>
          <w:tcPr>
            <w:tcW w:w="7612"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Enkaz kaldırmalarda kamyon Belediyeye ait ise günlüğü</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110,00</w:t>
            </w:r>
          </w:p>
        </w:tc>
      </w:tr>
      <w:tr w:rsidR="002C259C" w:rsidRPr="002C259C" w:rsidTr="002C259C">
        <w:trPr>
          <w:trHeight w:val="253"/>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eastAsia="Times New Roman"/>
                <w:color w:val="000000"/>
                <w:lang w:eastAsia="tr-TR"/>
              </w:rPr>
            </w:pPr>
            <w:r w:rsidRPr="002C259C">
              <w:rPr>
                <w:rFonts w:eastAsia="Times New Roman"/>
                <w:color w:val="000000"/>
                <w:lang w:eastAsia="tr-TR"/>
              </w:rPr>
              <w:t>4</w:t>
            </w:r>
          </w:p>
        </w:tc>
        <w:tc>
          <w:tcPr>
            <w:tcW w:w="7612"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Traktör ve işçi belediyeye ait ise günlüğü</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80,00</w:t>
            </w:r>
          </w:p>
        </w:tc>
      </w:tr>
      <w:tr w:rsidR="002C259C" w:rsidRPr="002C259C" w:rsidTr="002C259C">
        <w:trPr>
          <w:trHeight w:val="241"/>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7612"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Traktör belediyeye ait ise günlüğü</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55,00</w:t>
            </w:r>
          </w:p>
        </w:tc>
      </w:tr>
      <w:tr w:rsidR="002C259C" w:rsidRPr="002C259C" w:rsidTr="002C259C">
        <w:trPr>
          <w:trHeight w:val="407"/>
        </w:trPr>
        <w:tc>
          <w:tcPr>
            <w:tcW w:w="443" w:type="dxa"/>
            <w:tcBorders>
              <w:top w:val="nil"/>
              <w:left w:val="single" w:sz="4" w:space="0" w:color="auto"/>
              <w:bottom w:val="single" w:sz="4" w:space="0" w:color="auto"/>
              <w:right w:val="single" w:sz="4" w:space="0" w:color="auto"/>
            </w:tcBorders>
          </w:tcPr>
          <w:p w:rsidR="002C259C" w:rsidRPr="002C259C" w:rsidRDefault="002C259C" w:rsidP="002C259C">
            <w:pPr>
              <w:rPr>
                <w:rFonts w:eastAsia="Times New Roman"/>
                <w:color w:val="000000"/>
                <w:lang w:eastAsia="tr-TR"/>
              </w:rPr>
            </w:pPr>
            <w:r w:rsidRPr="002C259C">
              <w:rPr>
                <w:rFonts w:eastAsia="Times New Roman"/>
                <w:color w:val="000000"/>
                <w:lang w:eastAsia="tr-TR"/>
              </w:rPr>
              <w:t>6</w:t>
            </w:r>
          </w:p>
        </w:tc>
        <w:tc>
          <w:tcPr>
            <w:tcW w:w="7612" w:type="dxa"/>
            <w:tcBorders>
              <w:top w:val="nil"/>
              <w:left w:val="single" w:sz="4" w:space="0" w:color="auto"/>
              <w:bottom w:val="single" w:sz="4" w:space="0" w:color="auto"/>
              <w:right w:val="single" w:sz="4" w:space="0" w:color="auto"/>
            </w:tcBorders>
            <w:shd w:val="clear" w:color="auto" w:fill="auto"/>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Belediyeye ait iş makinelerinden eksvator, dozer, traktör, kepçe, greyder, silindir, beko loderin akaryakıt belediyeye ait olmak üzere 1 saati</w:t>
            </w:r>
          </w:p>
        </w:tc>
        <w:tc>
          <w:tcPr>
            <w:tcW w:w="11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600,00</w:t>
            </w:r>
          </w:p>
        </w:tc>
      </w:tr>
    </w:tbl>
    <w:p w:rsidR="002C259C" w:rsidRPr="002C259C" w:rsidRDefault="002C259C" w:rsidP="002C259C"/>
    <w:p w:rsidR="002C259C" w:rsidRPr="002C259C" w:rsidRDefault="002C259C" w:rsidP="002C259C"/>
    <w:p w:rsidR="002C259C" w:rsidRPr="002C259C" w:rsidRDefault="002C259C" w:rsidP="002C259C"/>
    <w:p w:rsidR="002C259C" w:rsidRPr="002C259C" w:rsidRDefault="002C259C" w:rsidP="002C259C"/>
    <w:tbl>
      <w:tblPr>
        <w:tblW w:w="9164" w:type="dxa"/>
        <w:tblInd w:w="-5" w:type="dxa"/>
        <w:tblCellMar>
          <w:left w:w="70" w:type="dxa"/>
          <w:right w:w="70" w:type="dxa"/>
        </w:tblCellMar>
        <w:tblLook w:val="04A0" w:firstRow="1" w:lastRow="0" w:firstColumn="1" w:lastColumn="0" w:noHBand="0" w:noVBand="1"/>
      </w:tblPr>
      <w:tblGrid>
        <w:gridCol w:w="344"/>
        <w:gridCol w:w="7736"/>
        <w:gridCol w:w="1084"/>
      </w:tblGrid>
      <w:tr w:rsidR="002C259C" w:rsidRPr="002C259C" w:rsidTr="002C259C">
        <w:trPr>
          <w:trHeight w:val="295"/>
        </w:trPr>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bookmarkStart w:id="0" w:name="RANGE!A62:C66"/>
            <w:r w:rsidRPr="002C259C">
              <w:rPr>
                <w:rFonts w:ascii="Calibri" w:eastAsia="Times New Roman" w:hAnsi="Calibri" w:cs="Calibri"/>
                <w:color w:val="000000"/>
                <w:lang w:eastAsia="tr-TR"/>
              </w:rPr>
              <w:lastRenderedPageBreak/>
              <w:t> </w:t>
            </w:r>
            <w:bookmarkEnd w:id="0"/>
          </w:p>
        </w:tc>
        <w:tc>
          <w:tcPr>
            <w:tcW w:w="773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YOL VE KALDIRIM TAHRİBATLARINDA ÜCRET (BEHER m²)</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295"/>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773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Sıcak Asfalt Yol Tahribatı </w:t>
            </w:r>
          </w:p>
        </w:tc>
        <w:tc>
          <w:tcPr>
            <w:tcW w:w="108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120,00</w:t>
            </w:r>
          </w:p>
        </w:tc>
      </w:tr>
      <w:tr w:rsidR="002C259C" w:rsidRPr="002C259C" w:rsidTr="002C259C">
        <w:trPr>
          <w:trHeight w:val="295"/>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773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Parke Yol Tahribatı </w:t>
            </w:r>
          </w:p>
        </w:tc>
        <w:tc>
          <w:tcPr>
            <w:tcW w:w="108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45,00</w:t>
            </w:r>
          </w:p>
        </w:tc>
      </w:tr>
      <w:tr w:rsidR="002C259C" w:rsidRPr="002C259C" w:rsidTr="002C259C">
        <w:trPr>
          <w:trHeight w:val="295"/>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773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Beton Yol Tahribatı </w:t>
            </w:r>
          </w:p>
        </w:tc>
        <w:tc>
          <w:tcPr>
            <w:tcW w:w="108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40,00</w:t>
            </w:r>
          </w:p>
        </w:tc>
      </w:tr>
      <w:tr w:rsidR="002C259C" w:rsidRPr="002C259C" w:rsidTr="002C259C">
        <w:trPr>
          <w:trHeight w:val="295"/>
        </w:trPr>
        <w:tc>
          <w:tcPr>
            <w:tcW w:w="344"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773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Kaldırım Tahribatı </w:t>
            </w:r>
          </w:p>
        </w:tc>
        <w:tc>
          <w:tcPr>
            <w:tcW w:w="108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65,00</w:t>
            </w:r>
          </w:p>
        </w:tc>
      </w:tr>
    </w:tbl>
    <w:p w:rsidR="002C259C" w:rsidRPr="002C259C" w:rsidRDefault="002C259C" w:rsidP="002C259C"/>
    <w:tbl>
      <w:tblPr>
        <w:tblW w:w="9178" w:type="dxa"/>
        <w:tblInd w:w="-5" w:type="dxa"/>
        <w:tblCellMar>
          <w:left w:w="70" w:type="dxa"/>
          <w:right w:w="70" w:type="dxa"/>
        </w:tblCellMar>
        <w:tblLook w:val="04A0" w:firstRow="1" w:lastRow="0" w:firstColumn="1" w:lastColumn="0" w:noHBand="0" w:noVBand="1"/>
      </w:tblPr>
      <w:tblGrid>
        <w:gridCol w:w="778"/>
        <w:gridCol w:w="7302"/>
        <w:gridCol w:w="1098"/>
      </w:tblGrid>
      <w:tr w:rsidR="002C259C" w:rsidRPr="002C259C" w:rsidTr="002C259C">
        <w:trPr>
          <w:trHeight w:val="315"/>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7302" w:type="dxa"/>
            <w:tcBorders>
              <w:top w:val="single" w:sz="4" w:space="0" w:color="auto"/>
              <w:left w:val="nil"/>
              <w:bottom w:val="single" w:sz="4" w:space="0" w:color="auto"/>
              <w:right w:val="nil"/>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İş Bitirme Belgesi Verme </w:t>
            </w:r>
          </w:p>
        </w:tc>
        <w:tc>
          <w:tcPr>
            <w:tcW w:w="10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120,00</w:t>
            </w:r>
          </w:p>
        </w:tc>
      </w:tr>
    </w:tbl>
    <w:p w:rsidR="002C259C" w:rsidRPr="002C259C" w:rsidRDefault="002C259C" w:rsidP="002C259C"/>
    <w:p w:rsidR="002C259C" w:rsidRPr="002C259C" w:rsidRDefault="002C259C" w:rsidP="002C259C">
      <w:r w:rsidRPr="002C259C">
        <w:t>Belediyemiz İmar Planı içerisinde DEDAŞ ve Türk Telekom İdareleri tarafından mevcut ve yeni kuracağı direklerin işgal ettiği beher m² için 600,00 TL, kök trafolara beher m² için 600,00 TL, enerji nakil ile yeraltı nakil hatları için beher m² 50,00 TL’nin 2886 sayılı yasanın 75.maddesine göre tahsis kullanım ve ecrimisil bedelinin alınması.</w:t>
      </w: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20-İMAR HİZMETLERİ</w:t>
      </w:r>
    </w:p>
    <w:p w:rsidR="002C259C" w:rsidRPr="002C259C" w:rsidRDefault="002C259C" w:rsidP="002C259C"/>
    <w:tbl>
      <w:tblPr>
        <w:tblW w:w="9188" w:type="dxa"/>
        <w:tblInd w:w="-5" w:type="dxa"/>
        <w:tblCellMar>
          <w:left w:w="70" w:type="dxa"/>
          <w:right w:w="70" w:type="dxa"/>
        </w:tblCellMar>
        <w:tblLook w:val="04A0" w:firstRow="1" w:lastRow="0" w:firstColumn="1" w:lastColumn="0" w:noHBand="0" w:noVBand="1"/>
      </w:tblPr>
      <w:tblGrid>
        <w:gridCol w:w="778"/>
        <w:gridCol w:w="7562"/>
        <w:gridCol w:w="848"/>
      </w:tblGrid>
      <w:tr w:rsidR="002C259C" w:rsidRPr="002C259C" w:rsidTr="002C259C">
        <w:trPr>
          <w:trHeight w:val="415"/>
        </w:trPr>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rPr>
                <w:rFonts w:ascii="Calibri" w:eastAsia="Times New Roman" w:hAnsi="Calibri" w:cs="Calibri"/>
                <w:color w:val="000000"/>
                <w:lang w:eastAsia="tr-TR"/>
              </w:rPr>
            </w:pPr>
            <w:r w:rsidRPr="002C259C">
              <w:rPr>
                <w:rFonts w:ascii="Calibri" w:eastAsia="Times New Roman" w:hAnsi="Calibri" w:cs="Calibri"/>
                <w:color w:val="000000"/>
                <w:lang w:eastAsia="tr-TR"/>
              </w:rPr>
              <w:t> </w:t>
            </w:r>
          </w:p>
        </w:tc>
        <w:tc>
          <w:tcPr>
            <w:tcW w:w="7562"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bCs/>
                <w:color w:val="000000"/>
                <w:lang w:eastAsia="tr-TR"/>
              </w:rPr>
            </w:pPr>
            <w:r w:rsidRPr="002C259C">
              <w:rPr>
                <w:rFonts w:ascii="Calibri" w:eastAsia="Times New Roman" w:hAnsi="Calibri" w:cs="Calibri"/>
                <w:b/>
                <w:bCs/>
                <w:color w:val="000000"/>
                <w:lang w:eastAsia="tr-TR"/>
              </w:rPr>
              <w:t>(TL)</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Proje onay ücreti (kat mülkiyeti ve kat irtifakı onayı) bağımsız bölüm başına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 10,00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İskan kontrol ücreti bağımsız bölüm başına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25,00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Asansör proje onay ve keşif bedeli 5 kata kadar 5 kat dahil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150,00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Asansör proje onay ve keşif bedeli 5 kat  sonrası her kat için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Ekspertiz için imar planı örneği, ruhsat, yapı kullanma izin belgesi örneği vb. verilmesi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İmar çapı alınması konut alanları için sayfa başı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İmar çapı alınması sanayi ticaret için sayfa başı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80,00</w:t>
            </w:r>
          </w:p>
        </w:tc>
      </w:tr>
      <w:tr w:rsidR="002C259C" w:rsidRPr="002C259C" w:rsidTr="002C259C">
        <w:trPr>
          <w:trHeight w:val="435"/>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8</w:t>
            </w:r>
          </w:p>
        </w:tc>
        <w:tc>
          <w:tcPr>
            <w:tcW w:w="7562"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 xml:space="preserve">İmar çapı alınması kamu alanları için sayfa başı </w:t>
            </w:r>
          </w:p>
        </w:tc>
        <w:tc>
          <w:tcPr>
            <w:tcW w:w="848"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60,00</w:t>
            </w:r>
          </w:p>
        </w:tc>
      </w:tr>
      <w:tr w:rsidR="002C259C" w:rsidRPr="002C259C" w:rsidTr="002C259C">
        <w:trPr>
          <w:trHeight w:val="1310"/>
        </w:trPr>
        <w:tc>
          <w:tcPr>
            <w:tcW w:w="778"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w:t>
            </w:r>
          </w:p>
        </w:tc>
        <w:tc>
          <w:tcPr>
            <w:tcW w:w="7562"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rPr>
                <w:rFonts w:eastAsia="Times New Roman"/>
                <w:color w:val="000000"/>
                <w:lang w:eastAsia="tr-TR"/>
              </w:rPr>
            </w:pPr>
            <w:r w:rsidRPr="002C259C">
              <w:rPr>
                <w:rFonts w:eastAsia="Times New Roman"/>
                <w:color w:val="000000"/>
                <w:lang w:eastAsia="tr-TR"/>
              </w:rPr>
              <w:t>Yol yapım bedeli m²’sine  alınmasına  (resmi kurum inşaat ruhsatlarından katılım paylarının %40 indirimli alınmasına, peşin ödemelerde 1/3 ünün tahsil edilmesine), 2019 yılında 2018 yılı yeniden değerlendirme oranı kadar artış yapılacaktır.</w:t>
            </w:r>
          </w:p>
        </w:tc>
        <w:tc>
          <w:tcPr>
            <w:tcW w:w="84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52,12</w:t>
            </w:r>
          </w:p>
        </w:tc>
      </w:tr>
    </w:tbl>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21-İKİNCİ EL AÇIK OTO PAZARI</w:t>
      </w:r>
    </w:p>
    <w:p w:rsidR="002C259C" w:rsidRPr="002C259C" w:rsidRDefault="002C259C" w:rsidP="002C259C"/>
    <w:p w:rsidR="002C259C" w:rsidRPr="002C259C" w:rsidRDefault="002C259C" w:rsidP="002C259C">
      <w:r w:rsidRPr="002C259C">
        <w:t>Pazara giren her araç için 5 TL alınması.</w:t>
      </w:r>
    </w:p>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22-HABERLEŞME VERGİSİ</w:t>
      </w:r>
    </w:p>
    <w:p w:rsidR="002C259C" w:rsidRPr="002C259C" w:rsidRDefault="002C259C" w:rsidP="002C259C"/>
    <w:p w:rsidR="002C259C" w:rsidRPr="002C259C" w:rsidRDefault="002C259C" w:rsidP="002C259C">
      <w:r w:rsidRPr="002C259C">
        <w:t>Haberleşme vergisinin   nispeti  %1' dir.  Ancak  Genel  ve  Özel  Bütçeli   Kurumlara,  İl   Özel   İdare  ve  Belediyelere   ve  bunların kurdukları birliklere ait teleks, faksimili ve data ücretlerinden vergi alınmaz.</w:t>
      </w: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23-ELEKTRİK VE HAVAGAZI TÜKETİM VERGİSİ</w:t>
      </w:r>
    </w:p>
    <w:p w:rsidR="002C259C" w:rsidRPr="002C259C" w:rsidRDefault="002C259C" w:rsidP="002C259C">
      <w:r w:rsidRPr="002C259C">
        <w:t xml:space="preserve">a)  İmal ve istihsal, taşıma, yükselme, boşaltma, soğutma, telli ve telsiz telgraf ve telefon müraselesi işlerinde tüketilen elektriğin satış bedeli üzerinden %1      </w:t>
      </w:r>
    </w:p>
    <w:p w:rsidR="002C259C" w:rsidRPr="002C259C" w:rsidRDefault="002C259C" w:rsidP="002C259C">
      <w:r w:rsidRPr="002C259C">
        <w:t xml:space="preserve">b)  (a) bendi dışında kalan maksatlar için tüketilen elektriğin satış bedeli üzerinden %5      </w:t>
      </w:r>
    </w:p>
    <w:p w:rsidR="002C259C" w:rsidRPr="002C259C" w:rsidRDefault="002C259C" w:rsidP="002C259C">
      <w:r w:rsidRPr="002C259C">
        <w:t>c)  Havagazının satış bedelinden %5</w:t>
      </w: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24-ÇEVRE TEMİZLİK VERGİSİ</w:t>
      </w:r>
    </w:p>
    <w:p w:rsidR="002C259C" w:rsidRPr="002C259C" w:rsidRDefault="002C259C" w:rsidP="002C259C">
      <w:pPr>
        <w:jc w:val="center"/>
        <w:rPr>
          <w:b/>
        </w:rPr>
      </w:pPr>
      <w:r w:rsidRPr="002C259C">
        <w:rPr>
          <w:b/>
        </w:rPr>
        <w:t>BİNA GRUP VE DERECE LİSTESİ</w:t>
      </w:r>
    </w:p>
    <w:p w:rsidR="002C259C" w:rsidRPr="002C259C" w:rsidRDefault="002C259C" w:rsidP="002C259C">
      <w:pPr>
        <w:rPr>
          <w:b/>
        </w:rPr>
      </w:pPr>
      <w:r w:rsidRPr="002C259C">
        <w:rPr>
          <w:b/>
        </w:rPr>
        <w:t>-</w:t>
      </w:r>
      <w:r w:rsidRPr="002C259C">
        <w:t>2464 sayılı kanunun mükerrer 44. maddesi göre çevre temizlik vergisinin aşağıdaki tablodaki  grup ve derecelerden alınmasına, zamanında vergisini vermeyen mükelleflerin borçlarının aylık kanuni faizi ile birlikte alınması.</w:t>
      </w:r>
    </w:p>
    <w:p w:rsidR="002C259C" w:rsidRPr="002C259C" w:rsidRDefault="002C259C" w:rsidP="002C259C">
      <w:r w:rsidRPr="002C259C">
        <w:t>-Belediyenin çevre temizlik hizmetlerinden yararlanan ancak, su ihtiyacını belediyece tesis edilmiş su şebekesi haricinden karşılayan konutlara ilişkin çevre temizlik vergisi, tarifenin   yedinci grubunun belediye meclisince beşinci derecesi üzerinden hesaplanır.</w:t>
      </w:r>
    </w:p>
    <w:p w:rsidR="002C259C" w:rsidRPr="002C259C" w:rsidRDefault="002C259C" w:rsidP="002C259C">
      <w:pPr>
        <w:rPr>
          <w:b/>
        </w:rPr>
      </w:pPr>
      <w:r w:rsidRPr="002C259C">
        <w:rPr>
          <w:b/>
        </w:rPr>
        <w:t>1) Öğrenci sayısı: (Okul, yurt, kreş, dershane, kurs, eğitim merkez, anaokulu, yuva vb. eğitim ve öğretim faaliyeti yapılan binalar.)</w:t>
      </w:r>
    </w:p>
    <w:tbl>
      <w:tblPr>
        <w:tblW w:w="9084" w:type="dxa"/>
        <w:tblCellMar>
          <w:left w:w="70" w:type="dxa"/>
          <w:right w:w="70" w:type="dxa"/>
        </w:tblCellMar>
        <w:tblLook w:val="04A0" w:firstRow="1" w:lastRow="0" w:firstColumn="1" w:lastColumn="0" w:noHBand="0" w:noVBand="1"/>
      </w:tblPr>
      <w:tblGrid>
        <w:gridCol w:w="3621"/>
        <w:gridCol w:w="2716"/>
        <w:gridCol w:w="2747"/>
      </w:tblGrid>
      <w:tr w:rsidR="002C259C" w:rsidRPr="002C259C" w:rsidTr="002C259C">
        <w:trPr>
          <w:trHeight w:val="340"/>
        </w:trPr>
        <w:tc>
          <w:tcPr>
            <w:tcW w:w="3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Öğrenci Sayısı</w:t>
            </w:r>
          </w:p>
        </w:tc>
        <w:tc>
          <w:tcPr>
            <w:tcW w:w="2716"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Grup</w:t>
            </w:r>
          </w:p>
        </w:tc>
        <w:tc>
          <w:tcPr>
            <w:tcW w:w="2747"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Derece</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750 den fazla</w:t>
            </w:r>
          </w:p>
        </w:tc>
        <w:tc>
          <w:tcPr>
            <w:tcW w:w="2716" w:type="dxa"/>
            <w:tcBorders>
              <w:top w:val="nil"/>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2747" w:type="dxa"/>
            <w:tcBorders>
              <w:top w:val="nil"/>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750-500</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499-250</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249-100</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99-50</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49-20</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r w:rsidR="002C259C" w:rsidRPr="002C259C" w:rsidTr="002C259C">
        <w:trPr>
          <w:trHeight w:val="340"/>
        </w:trPr>
        <w:tc>
          <w:tcPr>
            <w:tcW w:w="362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20’den az</w:t>
            </w:r>
          </w:p>
        </w:tc>
        <w:tc>
          <w:tcPr>
            <w:tcW w:w="2716"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2747"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bl>
    <w:p w:rsidR="002C259C" w:rsidRPr="002C259C" w:rsidRDefault="002C259C" w:rsidP="002C259C">
      <w:pPr>
        <w:rPr>
          <w:b/>
        </w:rPr>
      </w:pPr>
    </w:p>
    <w:p w:rsidR="002C259C" w:rsidRPr="002C259C" w:rsidRDefault="002C259C" w:rsidP="002C259C">
      <w:pPr>
        <w:rPr>
          <w:b/>
        </w:rPr>
      </w:pPr>
    </w:p>
    <w:p w:rsidR="002C259C" w:rsidRPr="002C259C" w:rsidRDefault="002C259C" w:rsidP="002C259C">
      <w:pPr>
        <w:rPr>
          <w:b/>
        </w:rPr>
      </w:pPr>
      <w:r w:rsidRPr="002C259C">
        <w:rPr>
          <w:b/>
        </w:rPr>
        <w:t>2) Yatak kapasitesi: (Konaklama tesisleri ile hastahaneler ve diğer yataklı sağlık tesislerine ait binalar.)</w:t>
      </w:r>
    </w:p>
    <w:tbl>
      <w:tblPr>
        <w:tblW w:w="9008" w:type="dxa"/>
        <w:tblCellMar>
          <w:left w:w="70" w:type="dxa"/>
          <w:right w:w="70" w:type="dxa"/>
        </w:tblCellMar>
        <w:tblLook w:val="04A0" w:firstRow="1" w:lastRow="0" w:firstColumn="1" w:lastColumn="0" w:noHBand="0" w:noVBand="1"/>
      </w:tblPr>
      <w:tblGrid>
        <w:gridCol w:w="3591"/>
        <w:gridCol w:w="2693"/>
        <w:gridCol w:w="2724"/>
      </w:tblGrid>
      <w:tr w:rsidR="002C259C" w:rsidRPr="002C259C" w:rsidTr="002C259C">
        <w:trPr>
          <w:trHeight w:val="267"/>
        </w:trPr>
        <w:tc>
          <w:tcPr>
            <w:tcW w:w="35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Yatak Sayısı</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Grup</w:t>
            </w:r>
          </w:p>
        </w:tc>
        <w:tc>
          <w:tcPr>
            <w:tcW w:w="2724" w:type="dxa"/>
            <w:tcBorders>
              <w:top w:val="single" w:sz="4" w:space="0" w:color="auto"/>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Derece</w:t>
            </w:r>
          </w:p>
        </w:tc>
      </w:tr>
      <w:tr w:rsidR="002C259C" w:rsidRPr="002C259C" w:rsidTr="002C259C">
        <w:trPr>
          <w:trHeight w:val="267"/>
        </w:trPr>
        <w:tc>
          <w:tcPr>
            <w:tcW w:w="359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500’den fazla</w:t>
            </w:r>
          </w:p>
        </w:tc>
        <w:tc>
          <w:tcPr>
            <w:tcW w:w="269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272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r w:rsidR="002C259C" w:rsidRPr="002C259C" w:rsidTr="002C259C">
        <w:trPr>
          <w:trHeight w:val="267"/>
        </w:trPr>
        <w:tc>
          <w:tcPr>
            <w:tcW w:w="359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500-300</w:t>
            </w:r>
          </w:p>
        </w:tc>
        <w:tc>
          <w:tcPr>
            <w:tcW w:w="269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272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r w:rsidR="002C259C" w:rsidRPr="002C259C" w:rsidTr="002C259C">
        <w:trPr>
          <w:trHeight w:val="267"/>
        </w:trPr>
        <w:tc>
          <w:tcPr>
            <w:tcW w:w="359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299-150</w:t>
            </w:r>
          </w:p>
        </w:tc>
        <w:tc>
          <w:tcPr>
            <w:tcW w:w="269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272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r w:rsidR="002C259C" w:rsidRPr="002C259C" w:rsidTr="002C259C">
        <w:trPr>
          <w:trHeight w:val="267"/>
        </w:trPr>
        <w:tc>
          <w:tcPr>
            <w:tcW w:w="359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149-50</w:t>
            </w:r>
          </w:p>
        </w:tc>
        <w:tc>
          <w:tcPr>
            <w:tcW w:w="269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272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r w:rsidR="002C259C" w:rsidRPr="002C259C" w:rsidTr="002C259C">
        <w:trPr>
          <w:trHeight w:val="267"/>
        </w:trPr>
        <w:tc>
          <w:tcPr>
            <w:tcW w:w="3591"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49-20</w:t>
            </w:r>
          </w:p>
        </w:tc>
        <w:tc>
          <w:tcPr>
            <w:tcW w:w="2693"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2724" w:type="dxa"/>
            <w:tcBorders>
              <w:top w:val="nil"/>
              <w:left w:val="nil"/>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r w:rsidR="002C259C" w:rsidRPr="002C259C" w:rsidTr="002C259C">
        <w:trPr>
          <w:trHeight w:val="267"/>
        </w:trPr>
        <w:tc>
          <w:tcPr>
            <w:tcW w:w="3591" w:type="dxa"/>
            <w:tcBorders>
              <w:top w:val="single" w:sz="4" w:space="0" w:color="auto"/>
              <w:left w:val="single" w:sz="4" w:space="0" w:color="auto"/>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20’den az</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2724" w:type="dxa"/>
            <w:tcBorders>
              <w:top w:val="single" w:sz="4" w:space="0" w:color="auto"/>
              <w:left w:val="nil"/>
              <w:bottom w:val="single" w:sz="4" w:space="0" w:color="auto"/>
              <w:right w:val="single" w:sz="4" w:space="0" w:color="auto"/>
            </w:tcBorders>
            <w:shd w:val="clear" w:color="auto" w:fill="auto"/>
            <w:noWrap/>
            <w:vAlign w:val="bottom"/>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r>
    </w:tbl>
    <w:p w:rsidR="002C259C" w:rsidRPr="002C259C" w:rsidRDefault="002C259C" w:rsidP="002C259C"/>
    <w:p w:rsidR="002C259C" w:rsidRPr="002C259C" w:rsidRDefault="002C259C" w:rsidP="002C259C"/>
    <w:p w:rsidR="002C259C" w:rsidRPr="002C259C" w:rsidRDefault="002C259C" w:rsidP="002C259C">
      <w:pPr>
        <w:rPr>
          <w:b/>
        </w:rPr>
      </w:pPr>
      <w:r w:rsidRPr="002C259C">
        <w:rPr>
          <w:b/>
        </w:rPr>
        <w:t>3)  Kullanım alanı (m2):</w:t>
      </w:r>
    </w:p>
    <w:tbl>
      <w:tblPr>
        <w:tblW w:w="8985" w:type="dxa"/>
        <w:tblInd w:w="-5" w:type="dxa"/>
        <w:tblCellMar>
          <w:left w:w="70" w:type="dxa"/>
          <w:right w:w="70" w:type="dxa"/>
        </w:tblCellMar>
        <w:tblLook w:val="04A0" w:firstRow="1" w:lastRow="0" w:firstColumn="1" w:lastColumn="0" w:noHBand="0" w:noVBand="1"/>
      </w:tblPr>
      <w:tblGrid>
        <w:gridCol w:w="5776"/>
        <w:gridCol w:w="2068"/>
        <w:gridCol w:w="1141"/>
      </w:tblGrid>
      <w:tr w:rsidR="002C259C" w:rsidRPr="002C259C" w:rsidTr="002C259C">
        <w:trPr>
          <w:trHeight w:val="307"/>
        </w:trPr>
        <w:tc>
          <w:tcPr>
            <w:tcW w:w="5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Her türlü yeme, içme ve eğlence yerleri</w:t>
            </w:r>
          </w:p>
        </w:tc>
        <w:tc>
          <w:tcPr>
            <w:tcW w:w="2068"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Grup</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Derece</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1000’den fazla</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1000-500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499-250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249-100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99-50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50’den az</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nil"/>
              <w:bottom w:val="nil"/>
              <w:right w:val="nil"/>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p>
        </w:tc>
        <w:tc>
          <w:tcPr>
            <w:tcW w:w="2068" w:type="dxa"/>
            <w:tcBorders>
              <w:top w:val="nil"/>
              <w:left w:val="nil"/>
              <w:bottom w:val="nil"/>
              <w:right w:val="nil"/>
            </w:tcBorders>
            <w:shd w:val="clear" w:color="auto" w:fill="auto"/>
            <w:noWrap/>
            <w:vAlign w:val="bottom"/>
            <w:hideMark/>
          </w:tcPr>
          <w:p w:rsidR="002C259C" w:rsidRPr="002C259C" w:rsidRDefault="002C259C" w:rsidP="002C259C">
            <w:pPr>
              <w:rPr>
                <w:rFonts w:eastAsia="Times New Roman"/>
                <w:sz w:val="20"/>
                <w:szCs w:val="20"/>
                <w:lang w:eastAsia="tr-TR"/>
              </w:rPr>
            </w:pPr>
          </w:p>
        </w:tc>
        <w:tc>
          <w:tcPr>
            <w:tcW w:w="1141" w:type="dxa"/>
            <w:tcBorders>
              <w:top w:val="nil"/>
              <w:left w:val="nil"/>
              <w:bottom w:val="nil"/>
              <w:right w:val="nil"/>
            </w:tcBorders>
            <w:shd w:val="clear" w:color="auto" w:fill="auto"/>
            <w:noWrap/>
            <w:vAlign w:val="bottom"/>
            <w:hideMark/>
          </w:tcPr>
          <w:p w:rsidR="002C259C" w:rsidRPr="002C259C" w:rsidRDefault="002C259C" w:rsidP="002C259C">
            <w:pPr>
              <w:rPr>
                <w:rFonts w:eastAsia="Times New Roman"/>
                <w:sz w:val="20"/>
                <w:szCs w:val="20"/>
                <w:lang w:eastAsia="tr-TR"/>
              </w:rPr>
            </w:pPr>
          </w:p>
        </w:tc>
      </w:tr>
      <w:tr w:rsidR="002C259C" w:rsidRPr="002C259C" w:rsidTr="002C259C">
        <w:trPr>
          <w:trHeight w:val="1101"/>
        </w:trPr>
        <w:tc>
          <w:tcPr>
            <w:tcW w:w="5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lastRenderedPageBreak/>
              <w:t xml:space="preserve">Daimi surette faaliyet gösteren lunapark, panayır, </w:t>
            </w:r>
            <w:r w:rsidRPr="002C259C">
              <w:rPr>
                <w:rFonts w:eastAsia="Times New Roman"/>
                <w:b/>
                <w:color w:val="000000"/>
                <w:lang w:eastAsia="tr-TR"/>
              </w:rPr>
              <w:br/>
              <w:t xml:space="preserve">fuar, stadyum, hipodrum, spor salonu gibi yerler ile eşya depolamaya mahsus olan yerler. </w:t>
            </w:r>
            <w:r w:rsidRPr="002C259C">
              <w:rPr>
                <w:b/>
              </w:rPr>
              <w:t>(m2)</w:t>
            </w:r>
          </w:p>
        </w:tc>
        <w:tc>
          <w:tcPr>
            <w:tcW w:w="2068"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Grup</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Derece</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5000’den fazla</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5000-4000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3999-3000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2999-2000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1999-1000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999-500</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r w:rsidR="002C259C" w:rsidRPr="002C259C" w:rsidTr="002C259C">
        <w:trPr>
          <w:trHeight w:val="293"/>
        </w:trPr>
        <w:tc>
          <w:tcPr>
            <w:tcW w:w="577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500'den az</w:t>
            </w:r>
          </w:p>
        </w:tc>
        <w:tc>
          <w:tcPr>
            <w:tcW w:w="2068"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1141"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r>
    </w:tbl>
    <w:p w:rsidR="002C259C" w:rsidRPr="002C259C" w:rsidRDefault="002C259C" w:rsidP="002C259C"/>
    <w:p w:rsidR="002C259C" w:rsidRPr="002C259C" w:rsidRDefault="002C259C" w:rsidP="002C259C">
      <w:pPr>
        <w:rPr>
          <w:b/>
        </w:rPr>
      </w:pPr>
      <w:r w:rsidRPr="002C259C">
        <w:rPr>
          <w:b/>
        </w:rPr>
        <w:t>4) Koltuk sayısı: (Sinema, tiyatro, opera, bale vb. biletle girilen koltuklu eğlence yerleri.)</w:t>
      </w:r>
    </w:p>
    <w:tbl>
      <w:tblPr>
        <w:tblW w:w="8973" w:type="dxa"/>
        <w:tblInd w:w="-5" w:type="dxa"/>
        <w:tblCellMar>
          <w:left w:w="70" w:type="dxa"/>
          <w:right w:w="70" w:type="dxa"/>
        </w:tblCellMar>
        <w:tblLook w:val="04A0" w:firstRow="1" w:lastRow="0" w:firstColumn="1" w:lastColumn="0" w:noHBand="0" w:noVBand="1"/>
      </w:tblPr>
      <w:tblGrid>
        <w:gridCol w:w="5769"/>
        <w:gridCol w:w="2065"/>
        <w:gridCol w:w="1139"/>
      </w:tblGrid>
      <w:tr w:rsidR="002C259C" w:rsidRPr="002C259C" w:rsidTr="002C259C">
        <w:trPr>
          <w:trHeight w:val="618"/>
        </w:trPr>
        <w:tc>
          <w:tcPr>
            <w:tcW w:w="57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Koltuk sayısı</w:t>
            </w:r>
          </w:p>
        </w:tc>
        <w:tc>
          <w:tcPr>
            <w:tcW w:w="2065"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Grup</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Derece</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2000’den fazla</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2000-1500</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1499-1000</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999-500</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499-250</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249-100</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r w:rsidR="002C259C" w:rsidRPr="002C259C" w:rsidTr="002C259C">
        <w:trPr>
          <w:trHeight w:val="294"/>
        </w:trPr>
        <w:tc>
          <w:tcPr>
            <w:tcW w:w="5769"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100'den az</w:t>
            </w:r>
          </w:p>
        </w:tc>
        <w:tc>
          <w:tcPr>
            <w:tcW w:w="2065"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1139"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r>
    </w:tbl>
    <w:p w:rsidR="002C259C" w:rsidRPr="002C259C" w:rsidRDefault="002C259C" w:rsidP="002C259C"/>
    <w:p w:rsidR="002C259C" w:rsidRPr="002C259C" w:rsidRDefault="002C259C" w:rsidP="002C259C">
      <w:pPr>
        <w:rPr>
          <w:b/>
        </w:rPr>
      </w:pPr>
      <w:r w:rsidRPr="002C259C">
        <w:rPr>
          <w:b/>
        </w:rPr>
        <w:t>5) Personel sayısı: (1, 2, 3 ve 4 üncü sıradakiler hariç, ticari, sınai, zirai ve mesleki faaliyetler için kullanılan binalar ile bunlar dışında kalan faaliyetlere mahsus binalar.)</w:t>
      </w:r>
    </w:p>
    <w:tbl>
      <w:tblPr>
        <w:tblW w:w="9108" w:type="dxa"/>
        <w:tblInd w:w="-5" w:type="dxa"/>
        <w:tblCellMar>
          <w:left w:w="70" w:type="dxa"/>
          <w:right w:w="70" w:type="dxa"/>
        </w:tblCellMar>
        <w:tblLook w:val="04A0" w:firstRow="1" w:lastRow="0" w:firstColumn="1" w:lastColumn="0" w:noHBand="0" w:noVBand="1"/>
      </w:tblPr>
      <w:tblGrid>
        <w:gridCol w:w="5856"/>
        <w:gridCol w:w="2096"/>
        <w:gridCol w:w="1156"/>
      </w:tblGrid>
      <w:tr w:rsidR="002C259C" w:rsidRPr="002C259C" w:rsidTr="002C259C">
        <w:trPr>
          <w:trHeight w:val="1345"/>
        </w:trPr>
        <w:tc>
          <w:tcPr>
            <w:tcW w:w="5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259C" w:rsidRPr="002C259C" w:rsidRDefault="002C259C" w:rsidP="002C259C">
            <w:pPr>
              <w:jc w:val="center"/>
              <w:rPr>
                <w:rFonts w:eastAsia="Times New Roman"/>
                <w:b/>
                <w:color w:val="000000"/>
                <w:lang w:eastAsia="tr-TR"/>
              </w:rPr>
            </w:pPr>
            <w:r w:rsidRPr="002C259C">
              <w:rPr>
                <w:rFonts w:eastAsia="Times New Roman"/>
                <w:b/>
                <w:color w:val="000000"/>
                <w:lang w:eastAsia="tr-TR"/>
              </w:rPr>
              <w:t>Personel sayısı</w:t>
            </w:r>
          </w:p>
        </w:tc>
        <w:tc>
          <w:tcPr>
            <w:tcW w:w="2096"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Grup</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b/>
                <w:color w:val="000000"/>
                <w:lang w:eastAsia="tr-TR"/>
              </w:rPr>
            </w:pPr>
            <w:r w:rsidRPr="002C259C">
              <w:rPr>
                <w:rFonts w:ascii="Calibri" w:eastAsia="Times New Roman" w:hAnsi="Calibri" w:cs="Calibri"/>
                <w:b/>
                <w:color w:val="000000"/>
                <w:lang w:eastAsia="tr-TR"/>
              </w:rPr>
              <w:t>Derece</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300’den fazla</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300-200</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2</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199-100</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99-50</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bottom"/>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49-10</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9  -  4</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6</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5</w:t>
            </w:r>
          </w:p>
        </w:tc>
      </w:tr>
      <w:tr w:rsidR="002C259C" w:rsidRPr="002C259C" w:rsidTr="002C259C">
        <w:trPr>
          <w:trHeight w:val="319"/>
        </w:trPr>
        <w:tc>
          <w:tcPr>
            <w:tcW w:w="5856" w:type="dxa"/>
            <w:tcBorders>
              <w:top w:val="nil"/>
              <w:left w:val="single" w:sz="4" w:space="0" w:color="auto"/>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3 ve daha az, konutlar</w:t>
            </w:r>
          </w:p>
        </w:tc>
        <w:tc>
          <w:tcPr>
            <w:tcW w:w="209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7</w:t>
            </w:r>
          </w:p>
        </w:tc>
        <w:tc>
          <w:tcPr>
            <w:tcW w:w="1156" w:type="dxa"/>
            <w:tcBorders>
              <w:top w:val="nil"/>
              <w:left w:val="nil"/>
              <w:bottom w:val="single" w:sz="4" w:space="0" w:color="auto"/>
              <w:right w:val="single" w:sz="4" w:space="0" w:color="auto"/>
            </w:tcBorders>
            <w:shd w:val="clear" w:color="auto" w:fill="auto"/>
            <w:noWrap/>
            <w:vAlign w:val="center"/>
            <w:hideMark/>
          </w:tcPr>
          <w:p w:rsidR="002C259C" w:rsidRPr="002C259C" w:rsidRDefault="002C259C" w:rsidP="002C259C">
            <w:pPr>
              <w:jc w:val="center"/>
              <w:rPr>
                <w:rFonts w:ascii="Calibri" w:eastAsia="Times New Roman" w:hAnsi="Calibri" w:cs="Calibri"/>
                <w:color w:val="000000"/>
                <w:lang w:eastAsia="tr-TR"/>
              </w:rPr>
            </w:pPr>
            <w:r w:rsidRPr="002C259C">
              <w:rPr>
                <w:rFonts w:ascii="Calibri" w:eastAsia="Times New Roman" w:hAnsi="Calibri" w:cs="Calibri"/>
                <w:color w:val="000000"/>
                <w:lang w:eastAsia="tr-TR"/>
              </w:rPr>
              <w:t>1</w:t>
            </w:r>
          </w:p>
        </w:tc>
      </w:tr>
    </w:tbl>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25-TELLALLIK HARCI</w:t>
      </w:r>
    </w:p>
    <w:p w:rsidR="002C259C" w:rsidRPr="002C259C" w:rsidRDefault="002C259C" w:rsidP="002C259C">
      <w:r w:rsidRPr="002C259C">
        <w:t>Belediye sınırları ve mücavir alanlar içinde Belediyelere ait mezat yerleri ve ilginin isteğine bağlı olarak Belediye Münadisi veya Tellalı bulundurulan sair yerlerde, gerçek veya tüzel kişiler tarafından her ne suretle olursa olsun her çeşit menkul ve gayrimenkul mal ve mahsullerin satışında tellallık harcı nispeti %2 dir. 100,00 Türk Lirasını aşan satışlarda %1’dir.</w:t>
      </w:r>
    </w:p>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lastRenderedPageBreak/>
        <w:t>26-ÇEŞİTLİ HARÇLAR VE ÜCRETLER</w:t>
      </w:r>
    </w:p>
    <w:p w:rsidR="002C259C" w:rsidRPr="002C259C" w:rsidRDefault="002C259C" w:rsidP="002C259C"/>
    <w:p w:rsidR="002C259C" w:rsidRPr="002C259C" w:rsidRDefault="002C259C" w:rsidP="002C259C">
      <w:r w:rsidRPr="002C259C">
        <w:t>-Evlenme cüzdan bedelinin resmi fiyattan alınması.</w:t>
      </w:r>
    </w:p>
    <w:p w:rsidR="002C259C" w:rsidRPr="002C259C" w:rsidRDefault="002C259C" w:rsidP="002C259C">
      <w:r w:rsidRPr="002C259C">
        <w:t>- Belediye dükkân ve büfelerin 2019 yılı kira artışı için % 20 e kadar,  parkların ise %25 ye kadar olarak artırılmasına encümenin yetkili kılınmasına.</w:t>
      </w:r>
    </w:p>
    <w:p w:rsidR="002C259C" w:rsidRPr="002C259C" w:rsidRDefault="002C259C" w:rsidP="002C259C">
      <w:r w:rsidRPr="002C259C">
        <w:t>- Semt pazarına gelen yük kamyonlarından 40,00 TL, 50 NC’ lerden 20,00 TL, traktörlerden 15,00 TL alınmasına.</w:t>
      </w:r>
    </w:p>
    <w:p w:rsidR="002C259C" w:rsidRPr="002C259C" w:rsidRDefault="002C259C" w:rsidP="002C259C">
      <w:r w:rsidRPr="002C259C">
        <w:t>-Eski otogardaki çıkan araçlardan 4,00 TL işgal harcı alınması.</w:t>
      </w:r>
    </w:p>
    <w:p w:rsidR="002C259C" w:rsidRPr="002C259C" w:rsidRDefault="002C259C" w:rsidP="002C259C">
      <w:r w:rsidRPr="002C259C">
        <w:t>- Tekne ve Feribot kiralamasından aşağıda belirtilen KDV dahil ücret alınır:</w:t>
      </w:r>
    </w:p>
    <w:tbl>
      <w:tblPr>
        <w:tblStyle w:val="TabloKlavuzu"/>
        <w:tblW w:w="0" w:type="auto"/>
        <w:tblLook w:val="04A0" w:firstRow="1" w:lastRow="0" w:firstColumn="1" w:lastColumn="0" w:noHBand="0" w:noVBand="1"/>
      </w:tblPr>
      <w:tblGrid>
        <w:gridCol w:w="2265"/>
        <w:gridCol w:w="2265"/>
        <w:gridCol w:w="2266"/>
        <w:gridCol w:w="2266"/>
      </w:tblGrid>
      <w:tr w:rsidR="002C259C" w:rsidRPr="002C259C" w:rsidTr="002C259C">
        <w:tc>
          <w:tcPr>
            <w:tcW w:w="2265" w:type="dxa"/>
          </w:tcPr>
          <w:p w:rsidR="002C259C" w:rsidRPr="002C259C" w:rsidRDefault="002C259C" w:rsidP="002C259C">
            <w:pPr>
              <w:jc w:val="center"/>
              <w:rPr>
                <w:b/>
              </w:rPr>
            </w:pPr>
            <w:r w:rsidRPr="002C259C">
              <w:rPr>
                <w:b/>
              </w:rPr>
              <w:t>Deniz Taşıtı</w:t>
            </w:r>
          </w:p>
        </w:tc>
        <w:tc>
          <w:tcPr>
            <w:tcW w:w="2265" w:type="dxa"/>
          </w:tcPr>
          <w:p w:rsidR="002C259C" w:rsidRPr="002C259C" w:rsidRDefault="002C259C" w:rsidP="002C259C">
            <w:pPr>
              <w:jc w:val="center"/>
              <w:rPr>
                <w:b/>
              </w:rPr>
            </w:pPr>
            <w:r w:rsidRPr="002C259C">
              <w:rPr>
                <w:b/>
              </w:rPr>
              <w:t>0-2 Saat</w:t>
            </w:r>
          </w:p>
        </w:tc>
        <w:tc>
          <w:tcPr>
            <w:tcW w:w="2266" w:type="dxa"/>
          </w:tcPr>
          <w:p w:rsidR="002C259C" w:rsidRPr="002C259C" w:rsidRDefault="002C259C" w:rsidP="002C259C">
            <w:pPr>
              <w:jc w:val="center"/>
              <w:rPr>
                <w:b/>
              </w:rPr>
            </w:pPr>
            <w:r w:rsidRPr="002C259C">
              <w:rPr>
                <w:b/>
              </w:rPr>
              <w:t>2-4 Saat</w:t>
            </w:r>
          </w:p>
        </w:tc>
        <w:tc>
          <w:tcPr>
            <w:tcW w:w="2266" w:type="dxa"/>
          </w:tcPr>
          <w:p w:rsidR="002C259C" w:rsidRPr="002C259C" w:rsidRDefault="002C259C" w:rsidP="002C259C">
            <w:pPr>
              <w:jc w:val="center"/>
              <w:rPr>
                <w:b/>
              </w:rPr>
            </w:pPr>
            <w:r w:rsidRPr="002C259C">
              <w:rPr>
                <w:b/>
              </w:rPr>
              <w:t>4-6 Saat</w:t>
            </w:r>
          </w:p>
        </w:tc>
      </w:tr>
      <w:tr w:rsidR="002C259C" w:rsidRPr="002C259C" w:rsidTr="002C259C">
        <w:tc>
          <w:tcPr>
            <w:tcW w:w="2265" w:type="dxa"/>
          </w:tcPr>
          <w:p w:rsidR="002C259C" w:rsidRPr="002C259C" w:rsidRDefault="002C259C" w:rsidP="002C259C">
            <w:pPr>
              <w:jc w:val="center"/>
            </w:pPr>
            <w:r w:rsidRPr="002C259C">
              <w:t>Siverek-1 / Tekne</w:t>
            </w:r>
          </w:p>
        </w:tc>
        <w:tc>
          <w:tcPr>
            <w:tcW w:w="2265" w:type="dxa"/>
          </w:tcPr>
          <w:p w:rsidR="002C259C" w:rsidRPr="002C259C" w:rsidRDefault="002C259C" w:rsidP="002C259C">
            <w:pPr>
              <w:jc w:val="center"/>
            </w:pPr>
            <w:r w:rsidRPr="002C259C">
              <w:t>500,00 TL</w:t>
            </w:r>
          </w:p>
        </w:tc>
        <w:tc>
          <w:tcPr>
            <w:tcW w:w="2266" w:type="dxa"/>
          </w:tcPr>
          <w:p w:rsidR="002C259C" w:rsidRPr="002C259C" w:rsidRDefault="002C259C" w:rsidP="002C259C">
            <w:pPr>
              <w:jc w:val="center"/>
            </w:pPr>
            <w:r w:rsidRPr="002C259C">
              <w:t>1.000,00 TL</w:t>
            </w:r>
          </w:p>
        </w:tc>
        <w:tc>
          <w:tcPr>
            <w:tcW w:w="2266" w:type="dxa"/>
          </w:tcPr>
          <w:p w:rsidR="002C259C" w:rsidRPr="002C259C" w:rsidRDefault="002C259C" w:rsidP="002C259C">
            <w:pPr>
              <w:jc w:val="center"/>
            </w:pPr>
            <w:r w:rsidRPr="002C259C">
              <w:t>1.500,00 TL</w:t>
            </w:r>
          </w:p>
        </w:tc>
      </w:tr>
      <w:tr w:rsidR="002C259C" w:rsidRPr="002C259C" w:rsidTr="002C259C">
        <w:tc>
          <w:tcPr>
            <w:tcW w:w="2265" w:type="dxa"/>
          </w:tcPr>
          <w:p w:rsidR="002C259C" w:rsidRPr="002C259C" w:rsidRDefault="002C259C" w:rsidP="002C259C">
            <w:pPr>
              <w:jc w:val="center"/>
            </w:pPr>
            <w:r w:rsidRPr="002C259C">
              <w:t xml:space="preserve">Karagül-1 / Feribot </w:t>
            </w:r>
          </w:p>
        </w:tc>
        <w:tc>
          <w:tcPr>
            <w:tcW w:w="2265" w:type="dxa"/>
          </w:tcPr>
          <w:p w:rsidR="002C259C" w:rsidRPr="002C259C" w:rsidRDefault="002C259C" w:rsidP="002C259C">
            <w:pPr>
              <w:jc w:val="center"/>
            </w:pPr>
            <w:r w:rsidRPr="002C259C">
              <w:t>-</w:t>
            </w:r>
          </w:p>
        </w:tc>
        <w:tc>
          <w:tcPr>
            <w:tcW w:w="2266" w:type="dxa"/>
          </w:tcPr>
          <w:p w:rsidR="002C259C" w:rsidRPr="002C259C" w:rsidRDefault="002C259C" w:rsidP="002C259C">
            <w:pPr>
              <w:jc w:val="center"/>
            </w:pPr>
            <w:r w:rsidRPr="002C259C">
              <w:t>3.000,00 TL</w:t>
            </w:r>
          </w:p>
        </w:tc>
        <w:tc>
          <w:tcPr>
            <w:tcW w:w="2266" w:type="dxa"/>
          </w:tcPr>
          <w:p w:rsidR="002C259C" w:rsidRPr="002C259C" w:rsidRDefault="002C259C" w:rsidP="002C259C">
            <w:pPr>
              <w:jc w:val="center"/>
            </w:pPr>
            <w:r w:rsidRPr="002C259C">
              <w:t>6.000,00 TL</w:t>
            </w:r>
          </w:p>
        </w:tc>
      </w:tr>
    </w:tbl>
    <w:p w:rsidR="002C259C" w:rsidRPr="002C259C" w:rsidRDefault="002C259C" w:rsidP="002C259C"/>
    <w:p w:rsidR="002C259C" w:rsidRPr="002C259C" w:rsidRDefault="002C259C" w:rsidP="002C259C">
      <w:pPr>
        <w:keepNext/>
        <w:spacing w:before="240" w:after="60"/>
        <w:outlineLvl w:val="0"/>
        <w:rPr>
          <w:rFonts w:ascii="Arial" w:eastAsia="Times New Roman" w:hAnsi="Arial" w:cs="Arial"/>
          <w:b/>
          <w:bCs/>
          <w:kern w:val="32"/>
          <w:sz w:val="32"/>
          <w:szCs w:val="32"/>
          <w:lang w:eastAsia="tr-TR"/>
        </w:rPr>
      </w:pPr>
      <w:r w:rsidRPr="002C259C">
        <w:rPr>
          <w:rFonts w:ascii="Arial" w:eastAsia="Times New Roman" w:hAnsi="Arial" w:cs="Arial"/>
          <w:b/>
          <w:bCs/>
          <w:kern w:val="32"/>
          <w:sz w:val="32"/>
          <w:szCs w:val="32"/>
          <w:lang w:eastAsia="tr-TR"/>
        </w:rPr>
        <w:t>27- YANGIN SİGORTASI VERGİSİ</w:t>
      </w:r>
    </w:p>
    <w:p w:rsidR="002C259C" w:rsidRPr="002C259C" w:rsidRDefault="002C259C" w:rsidP="002C259C">
      <w:pPr>
        <w:rPr>
          <w:rFonts w:eastAsia="Times New Roman"/>
          <w:lang w:eastAsia="tr-TR"/>
        </w:rPr>
      </w:pPr>
      <w:r w:rsidRPr="002C259C">
        <w:rPr>
          <w:rFonts w:eastAsia="Times New Roman"/>
          <w:lang w:eastAsia="tr-TR"/>
        </w:rPr>
        <w:t>Yangın Sigortası Vergisinin matrahı, yapılan yangın sigorta muameleleri dolayısıyla alınan primlerin tutarıdır.Yangın Sigortası Vergisinin nispeti yüzde 10'dur.</w:t>
      </w:r>
    </w:p>
    <w:p w:rsidR="002C259C" w:rsidRPr="002C259C" w:rsidRDefault="002C259C" w:rsidP="002C259C">
      <w:pPr>
        <w:keepNext/>
        <w:spacing w:before="240" w:after="60"/>
        <w:outlineLvl w:val="0"/>
        <w:rPr>
          <w:rFonts w:ascii="Arial" w:eastAsia="Times New Roman" w:hAnsi="Arial" w:cs="Arial"/>
          <w:bCs/>
          <w:kern w:val="32"/>
          <w:sz w:val="32"/>
          <w:szCs w:val="32"/>
          <w:lang w:eastAsia="tr-TR"/>
        </w:rPr>
      </w:pPr>
      <w:r w:rsidRPr="002C259C">
        <w:rPr>
          <w:rFonts w:ascii="Arial" w:eastAsia="Times New Roman" w:hAnsi="Arial" w:cs="Arial"/>
          <w:b/>
          <w:bCs/>
          <w:kern w:val="32"/>
          <w:sz w:val="32"/>
          <w:szCs w:val="32"/>
          <w:lang w:eastAsia="tr-TR"/>
        </w:rPr>
        <w:t>28-MADEN BELEDİYE PAYI</w:t>
      </w:r>
    </w:p>
    <w:p w:rsidR="002C259C" w:rsidRPr="002C259C" w:rsidRDefault="002C259C" w:rsidP="002C259C">
      <w:pPr>
        <w:jc w:val="both"/>
        <w:rPr>
          <w:rFonts w:eastAsia="Times New Roman"/>
          <w:lang w:eastAsia="tr-TR"/>
        </w:rPr>
      </w:pPr>
      <w:r w:rsidRPr="002C259C">
        <w:rPr>
          <w:rFonts w:eastAsia="Times New Roman"/>
          <w:lang w:eastAsia="tr-TR"/>
        </w:rPr>
        <w:t>Belediye  sınırları  ve  mücavir  alanlar  içinde  faaliyet  gösteren  maden işletmelerince, 3213 sayılı Maden Kanununun 14 üncü maddesinde yer alan paylara ilaveten yıllık satış tutarının % 0,2'si nispetinde belediye payı ayrılır.</w:t>
      </w:r>
    </w:p>
    <w:p w:rsidR="002C259C" w:rsidRPr="002C259C" w:rsidRDefault="002C259C" w:rsidP="002C259C">
      <w:pPr>
        <w:jc w:val="both"/>
        <w:rPr>
          <w:rFonts w:eastAsia="Times New Roman"/>
          <w:lang w:eastAsia="tr-TR"/>
        </w:rPr>
      </w:pPr>
    </w:p>
    <w:p w:rsidR="002C259C" w:rsidRPr="002C259C" w:rsidRDefault="002C259C" w:rsidP="002C259C">
      <w:pPr>
        <w:jc w:val="both"/>
        <w:rPr>
          <w:rFonts w:eastAsia="Times New Roman"/>
          <w:lang w:eastAsia="tr-TR"/>
        </w:rPr>
      </w:pPr>
      <w:r w:rsidRPr="002C259C">
        <w:rPr>
          <w:rFonts w:eastAsia="Times New Roman"/>
          <w:lang w:eastAsia="tr-TR"/>
        </w:rPr>
        <w:t xml:space="preserve">      Gündem maddesi ile ilgili söz isteyen olup olmadığı soruldu.</w:t>
      </w:r>
    </w:p>
    <w:p w:rsidR="002C259C" w:rsidRPr="002C259C" w:rsidRDefault="002C259C" w:rsidP="002C259C">
      <w:pPr>
        <w:jc w:val="both"/>
        <w:rPr>
          <w:rFonts w:eastAsia="Times New Roman"/>
          <w:lang w:eastAsia="tr-TR"/>
        </w:rPr>
      </w:pPr>
      <w:r w:rsidRPr="002C259C">
        <w:rPr>
          <w:rFonts w:eastAsia="Times New Roman"/>
          <w:lang w:eastAsia="tr-TR"/>
        </w:rPr>
        <w:t xml:space="preserve">       Gündem maddesiyle ilgili söz isteyen olmadığından isim okunmak suretiyle açık oylamaya geçildi .</w:t>
      </w:r>
    </w:p>
    <w:p w:rsidR="002C259C" w:rsidRPr="002C259C" w:rsidRDefault="002C259C" w:rsidP="002C259C">
      <w:pPr>
        <w:jc w:val="both"/>
        <w:rPr>
          <w:rFonts w:eastAsia="Times New Roman"/>
          <w:lang w:eastAsia="tr-TR"/>
        </w:rPr>
      </w:pPr>
      <w:r w:rsidRPr="002C259C">
        <w:rPr>
          <w:rFonts w:eastAsia="Times New Roman"/>
          <w:lang w:eastAsia="tr-TR"/>
        </w:rPr>
        <w:t xml:space="preserve">        Mali Hizmetler Müdürlüğünden Gelen 2019 Mali Yılı Gelir Ücret Tarifesinin Plan ve Bütçe komisyonundan gelen 03/10/2018 tarih ve 6 sayılı raporu doğrultusunda oylamaya geçildi. </w:t>
      </w:r>
    </w:p>
    <w:p w:rsidR="002C259C" w:rsidRPr="002C259C" w:rsidRDefault="002C259C" w:rsidP="002C259C">
      <w:pPr>
        <w:jc w:val="both"/>
        <w:rPr>
          <w:rFonts w:eastAsia="Times New Roman"/>
          <w:lang w:eastAsia="tr-TR"/>
        </w:rPr>
      </w:pPr>
      <w:r w:rsidRPr="002C259C">
        <w:rPr>
          <w:rFonts w:eastAsia="Times New Roman"/>
          <w:lang w:eastAsia="tr-TR"/>
        </w:rPr>
        <w:t xml:space="preserve">        İsim okunmak suretiyle yapılan açık oylamada Resul YILMAZ, Hamdi HATİPOĞLU, İ.Halil NASANLI ,Cumali KARAVAR, Nezahat YEYİN, Hasan BAYDİLLİ, Hacı Ahmet KAREKEÇİLİ, Mehmet DURDURGA, Cumali BAYRAM, Murat TAMSES, Hüseyin AKER, Ali SOLAK’IN Kabul yönünden oy kullandıkları görüldü.</w:t>
      </w:r>
    </w:p>
    <w:p w:rsidR="002C259C" w:rsidRPr="002C259C" w:rsidRDefault="002C259C" w:rsidP="002C259C">
      <w:pPr>
        <w:jc w:val="both"/>
        <w:rPr>
          <w:rFonts w:eastAsia="Times New Roman"/>
          <w:lang w:eastAsia="tr-TR"/>
        </w:rPr>
      </w:pPr>
    </w:p>
    <w:p w:rsidR="002C259C" w:rsidRPr="002C259C" w:rsidRDefault="002C259C" w:rsidP="002C259C">
      <w:pPr>
        <w:jc w:val="both"/>
        <w:rPr>
          <w:rFonts w:eastAsia="Times New Roman"/>
          <w:lang w:eastAsia="tr-TR"/>
        </w:rPr>
      </w:pPr>
      <w:r w:rsidRPr="002C259C">
        <w:rPr>
          <w:rFonts w:eastAsia="Times New Roman"/>
          <w:lang w:eastAsia="tr-TR"/>
        </w:rPr>
        <w:t xml:space="preserve">       Gündemin üçüncü maddesi olan; Mali Hizmetler Müdürlüğünden Gelen 2019 Mali Yılı Gelir Ücret Tarifesinin Plan ve Bütçe Komisyonundan gele 03/10/2018 tarih ve 6 sayılı raporu doğrultusunda oy birliği ile kabul edildi.        </w:t>
      </w:r>
    </w:p>
    <w:p w:rsidR="002C259C" w:rsidRPr="002C259C" w:rsidRDefault="002C259C" w:rsidP="002C259C">
      <w:pPr>
        <w:jc w:val="both"/>
        <w:rPr>
          <w:rFonts w:eastAsia="Times New Roman"/>
          <w:lang w:eastAsia="tr-TR"/>
        </w:rPr>
      </w:pPr>
      <w:r w:rsidRPr="002C259C">
        <w:rPr>
          <w:rFonts w:eastAsia="Times New Roman"/>
          <w:lang w:eastAsia="tr-TR"/>
        </w:rPr>
        <w:t xml:space="preserve"> </w:t>
      </w:r>
    </w:p>
    <w:p w:rsidR="002C259C" w:rsidRPr="002C259C" w:rsidRDefault="002C259C" w:rsidP="002C259C">
      <w:pPr>
        <w:jc w:val="both"/>
        <w:rPr>
          <w:rFonts w:eastAsia="Times New Roman"/>
          <w:lang w:eastAsia="tr-TR"/>
        </w:rPr>
      </w:pPr>
      <w:r w:rsidRPr="002C259C">
        <w:rPr>
          <w:rFonts w:eastAsia="Times New Roman"/>
          <w:lang w:eastAsia="tr-TR"/>
        </w:rPr>
        <w:t xml:space="preserve">     Meclis Başkanı Resul YILMAZ Söz alarak;’’ değerli arkadaşlar 2018 Ekim Ayı olağan Meclis toplantı gündem maddelerinin görüşmelerini bitirmiş bulunmaktayız aldığımız kararların hayırlı olmasını diliyorum. 06/11/2018 Salı günü saat:14:00 da Kasım Ayı olağan meclis toplantısında görüşmek üzere ekim ayı meclis toplantısını kapatıyorum.’’ Dedi.04/10/2018</w:t>
      </w:r>
    </w:p>
    <w:p w:rsidR="002C259C" w:rsidRPr="002C259C" w:rsidRDefault="002C259C" w:rsidP="002C259C"/>
    <w:p w:rsidR="002C259C" w:rsidRPr="002C259C" w:rsidRDefault="002C259C" w:rsidP="002C259C"/>
    <w:p w:rsidR="002C259C" w:rsidRPr="002C259C" w:rsidRDefault="002C259C" w:rsidP="002C259C">
      <w:pPr>
        <w:contextualSpacing/>
        <w:jc w:val="both"/>
        <w:rPr>
          <w:color w:val="000000" w:themeColor="text1"/>
          <w:lang w:val="en-US"/>
        </w:rPr>
      </w:pPr>
    </w:p>
    <w:p w:rsidR="002C259C" w:rsidRPr="002C259C" w:rsidRDefault="002C259C" w:rsidP="002C259C">
      <w:pPr>
        <w:tabs>
          <w:tab w:val="left" w:pos="6864"/>
        </w:tabs>
        <w:jc w:val="both"/>
        <w:rPr>
          <w:color w:val="000000" w:themeColor="text1"/>
          <w:lang w:val="en-US"/>
        </w:rPr>
      </w:pPr>
      <w:r w:rsidRPr="002C259C">
        <w:rPr>
          <w:color w:val="000000" w:themeColor="text1"/>
          <w:lang w:val="en-US"/>
        </w:rPr>
        <w:t xml:space="preserve">          Resul YILMAZ                          </w:t>
      </w:r>
      <w:r w:rsidR="004A08CE">
        <w:rPr>
          <w:color w:val="000000" w:themeColor="text1"/>
          <w:lang w:val="en-US"/>
        </w:rPr>
        <w:t>İ. Halil NASANLI</w:t>
      </w:r>
      <w:r w:rsidRPr="002C259C">
        <w:rPr>
          <w:color w:val="000000" w:themeColor="text1"/>
          <w:lang w:val="en-US"/>
        </w:rPr>
        <w:t xml:space="preserve">                       Hasan BAYDİLLİ</w:t>
      </w:r>
    </w:p>
    <w:p w:rsidR="002C259C" w:rsidRPr="002C259C" w:rsidRDefault="002C259C" w:rsidP="002C259C">
      <w:pPr>
        <w:jc w:val="both"/>
        <w:rPr>
          <w:color w:val="000000" w:themeColor="text1"/>
          <w:lang w:val="en-US"/>
        </w:rPr>
      </w:pPr>
      <w:r w:rsidRPr="002C259C">
        <w:rPr>
          <w:color w:val="000000" w:themeColor="text1"/>
          <w:lang w:val="en-US"/>
        </w:rPr>
        <w:t xml:space="preserve">         Belediye Başkanı</w:t>
      </w:r>
      <w:r w:rsidRPr="002C259C">
        <w:rPr>
          <w:color w:val="000000" w:themeColor="text1"/>
          <w:lang w:val="en-US"/>
        </w:rPr>
        <w:tab/>
        <w:t xml:space="preserve">                  </w:t>
      </w:r>
      <w:r w:rsidRPr="002C259C">
        <w:rPr>
          <w:color w:val="000000" w:themeColor="text1"/>
          <w:lang w:val="en-US"/>
        </w:rPr>
        <w:tab/>
      </w:r>
      <w:r w:rsidR="004A08CE">
        <w:rPr>
          <w:color w:val="000000" w:themeColor="text1"/>
          <w:lang w:val="en-US"/>
        </w:rPr>
        <w:t xml:space="preserve">  </w:t>
      </w:r>
      <w:bookmarkStart w:id="1" w:name="_GoBack"/>
      <w:bookmarkEnd w:id="1"/>
      <w:r w:rsidRPr="002C259C">
        <w:rPr>
          <w:color w:val="000000" w:themeColor="text1"/>
          <w:lang w:val="en-US"/>
        </w:rPr>
        <w:t>Kâtip                                           Kâtip</w:t>
      </w:r>
    </w:p>
    <w:p w:rsidR="00E031D0" w:rsidRPr="002C259C" w:rsidRDefault="002C259C" w:rsidP="002C259C">
      <w:pPr>
        <w:jc w:val="both"/>
        <w:rPr>
          <w:color w:val="000000" w:themeColor="text1"/>
        </w:rPr>
      </w:pPr>
      <w:r w:rsidRPr="002C259C">
        <w:rPr>
          <w:color w:val="000000" w:themeColor="text1"/>
        </w:rPr>
        <w:t xml:space="preserve">          Meclis Başkanı</w:t>
      </w:r>
    </w:p>
    <w:sectPr w:rsidR="00E031D0" w:rsidRPr="002C25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4B3" w:rsidRDefault="006904B3" w:rsidP="00D84D36">
      <w:r>
        <w:separator/>
      </w:r>
    </w:p>
  </w:endnote>
  <w:endnote w:type="continuationSeparator" w:id="0">
    <w:p w:rsidR="006904B3" w:rsidRDefault="006904B3"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4B3" w:rsidRDefault="006904B3" w:rsidP="00D84D36">
      <w:r>
        <w:separator/>
      </w:r>
    </w:p>
  </w:footnote>
  <w:footnote w:type="continuationSeparator" w:id="0">
    <w:p w:rsidR="006904B3" w:rsidRDefault="006904B3"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6973"/>
    <w:multiLevelType w:val="hybridMultilevel"/>
    <w:tmpl w:val="DAA6A0AE"/>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18D3601"/>
    <w:multiLevelType w:val="hybridMultilevel"/>
    <w:tmpl w:val="57304BB0"/>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 w15:restartNumberingAfterBreak="0">
    <w:nsid w:val="052225D0"/>
    <w:multiLevelType w:val="hybridMultilevel"/>
    <w:tmpl w:val="8D94D5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7931C9"/>
    <w:multiLevelType w:val="hybridMultilevel"/>
    <w:tmpl w:val="ABC2B66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 w15:restartNumberingAfterBreak="0">
    <w:nsid w:val="064068EA"/>
    <w:multiLevelType w:val="hybridMultilevel"/>
    <w:tmpl w:val="C5B66B6C"/>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06C56F33"/>
    <w:multiLevelType w:val="hybridMultilevel"/>
    <w:tmpl w:val="A19AFA54"/>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0BA748F3"/>
    <w:multiLevelType w:val="hybridMultilevel"/>
    <w:tmpl w:val="E79CF5E4"/>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E8626B2"/>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427335E"/>
    <w:multiLevelType w:val="hybridMultilevel"/>
    <w:tmpl w:val="30189868"/>
    <w:lvl w:ilvl="0" w:tplc="81AAEF54">
      <w:start w:val="6"/>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D793DB7"/>
    <w:multiLevelType w:val="hybridMultilevel"/>
    <w:tmpl w:val="DED88A68"/>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9676312"/>
    <w:multiLevelType w:val="hybridMultilevel"/>
    <w:tmpl w:val="0422FA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A8369F5"/>
    <w:multiLevelType w:val="hybridMultilevel"/>
    <w:tmpl w:val="9000C76C"/>
    <w:lvl w:ilvl="0" w:tplc="9A28913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3" w15:restartNumberingAfterBreak="0">
    <w:nsid w:val="41312D5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4DF74C0"/>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15:restartNumberingAfterBreak="0">
    <w:nsid w:val="460736AD"/>
    <w:multiLevelType w:val="hybridMultilevel"/>
    <w:tmpl w:val="3E4A0CCE"/>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DEE5BDE"/>
    <w:multiLevelType w:val="hybridMultilevel"/>
    <w:tmpl w:val="4E8E2922"/>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4655CEF"/>
    <w:multiLevelType w:val="hybridMultilevel"/>
    <w:tmpl w:val="67F24F68"/>
    <w:lvl w:ilvl="0" w:tplc="385C99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501CA4"/>
    <w:multiLevelType w:val="hybridMultilevel"/>
    <w:tmpl w:val="7F00BF2C"/>
    <w:lvl w:ilvl="0" w:tplc="CAEEBA1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815773D"/>
    <w:multiLevelType w:val="hybridMultilevel"/>
    <w:tmpl w:val="AF8281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DB10A1E"/>
    <w:multiLevelType w:val="hybridMultilevel"/>
    <w:tmpl w:val="1E5AC4EC"/>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5C6339A"/>
    <w:multiLevelType w:val="hybridMultilevel"/>
    <w:tmpl w:val="745C6136"/>
    <w:lvl w:ilvl="0" w:tplc="C48237B0">
      <w:start w:val="1"/>
      <w:numFmt w:val="decimal"/>
      <w:lvlText w:val="%1-"/>
      <w:lvlJc w:val="left"/>
      <w:pPr>
        <w:ind w:left="1211"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8652BDD"/>
    <w:multiLevelType w:val="hybridMultilevel"/>
    <w:tmpl w:val="166CA7C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0A42414"/>
    <w:multiLevelType w:val="multilevel"/>
    <w:tmpl w:val="109A26D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324A32"/>
    <w:multiLevelType w:val="hybridMultilevel"/>
    <w:tmpl w:val="E6CE1894"/>
    <w:lvl w:ilvl="0" w:tplc="AEEC1A50">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3C75D35"/>
    <w:multiLevelType w:val="hybridMultilevel"/>
    <w:tmpl w:val="37A4168C"/>
    <w:lvl w:ilvl="0" w:tplc="6DD60F7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70D0917"/>
    <w:multiLevelType w:val="hybridMultilevel"/>
    <w:tmpl w:val="FD8C9BC6"/>
    <w:lvl w:ilvl="0" w:tplc="A158258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7AE0D5B"/>
    <w:multiLevelType w:val="multilevel"/>
    <w:tmpl w:val="109A26D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F4019BA"/>
    <w:multiLevelType w:val="hybridMultilevel"/>
    <w:tmpl w:val="47805E56"/>
    <w:lvl w:ilvl="0" w:tplc="DB3E9226">
      <w:start w:val="1"/>
      <w:numFmt w:val="decimal"/>
      <w:lvlText w:val="%1."/>
      <w:lvlJc w:val="left"/>
      <w:pPr>
        <w:ind w:left="1005" w:hanging="360"/>
      </w:pPr>
      <w:rPr>
        <w:rFonts w:hint="default"/>
      </w:rPr>
    </w:lvl>
    <w:lvl w:ilvl="1" w:tplc="041F0019" w:tentative="1">
      <w:start w:val="1"/>
      <w:numFmt w:val="lowerLetter"/>
      <w:lvlText w:val="%2."/>
      <w:lvlJc w:val="left"/>
      <w:pPr>
        <w:ind w:left="1725" w:hanging="360"/>
      </w:pPr>
    </w:lvl>
    <w:lvl w:ilvl="2" w:tplc="041F001B" w:tentative="1">
      <w:start w:val="1"/>
      <w:numFmt w:val="lowerRoman"/>
      <w:lvlText w:val="%3."/>
      <w:lvlJc w:val="right"/>
      <w:pPr>
        <w:ind w:left="2445" w:hanging="180"/>
      </w:pPr>
    </w:lvl>
    <w:lvl w:ilvl="3" w:tplc="041F000F" w:tentative="1">
      <w:start w:val="1"/>
      <w:numFmt w:val="decimal"/>
      <w:lvlText w:val="%4."/>
      <w:lvlJc w:val="left"/>
      <w:pPr>
        <w:ind w:left="3165" w:hanging="360"/>
      </w:pPr>
    </w:lvl>
    <w:lvl w:ilvl="4" w:tplc="041F0019" w:tentative="1">
      <w:start w:val="1"/>
      <w:numFmt w:val="lowerLetter"/>
      <w:lvlText w:val="%5."/>
      <w:lvlJc w:val="left"/>
      <w:pPr>
        <w:ind w:left="3885" w:hanging="360"/>
      </w:pPr>
    </w:lvl>
    <w:lvl w:ilvl="5" w:tplc="041F001B" w:tentative="1">
      <w:start w:val="1"/>
      <w:numFmt w:val="lowerRoman"/>
      <w:lvlText w:val="%6."/>
      <w:lvlJc w:val="right"/>
      <w:pPr>
        <w:ind w:left="4605" w:hanging="180"/>
      </w:pPr>
    </w:lvl>
    <w:lvl w:ilvl="6" w:tplc="041F000F" w:tentative="1">
      <w:start w:val="1"/>
      <w:numFmt w:val="decimal"/>
      <w:lvlText w:val="%7."/>
      <w:lvlJc w:val="left"/>
      <w:pPr>
        <w:ind w:left="5325" w:hanging="360"/>
      </w:pPr>
    </w:lvl>
    <w:lvl w:ilvl="7" w:tplc="041F0019" w:tentative="1">
      <w:start w:val="1"/>
      <w:numFmt w:val="lowerLetter"/>
      <w:lvlText w:val="%8."/>
      <w:lvlJc w:val="left"/>
      <w:pPr>
        <w:ind w:left="6045" w:hanging="360"/>
      </w:pPr>
    </w:lvl>
    <w:lvl w:ilvl="8" w:tplc="041F001B" w:tentative="1">
      <w:start w:val="1"/>
      <w:numFmt w:val="lowerRoman"/>
      <w:lvlText w:val="%9."/>
      <w:lvlJc w:val="right"/>
      <w:pPr>
        <w:ind w:left="6765" w:hanging="180"/>
      </w:pPr>
    </w:lvl>
  </w:abstractNum>
  <w:abstractNum w:abstractNumId="29" w15:restartNumberingAfterBreak="0">
    <w:nsid w:val="7FFB1392"/>
    <w:multiLevelType w:val="hybridMultilevel"/>
    <w:tmpl w:val="BF1667B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5"/>
  </w:num>
  <w:num w:numId="3">
    <w:abstractNumId w:val="18"/>
  </w:num>
  <w:num w:numId="4">
    <w:abstractNumId w:val="11"/>
  </w:num>
  <w:num w:numId="5">
    <w:abstractNumId w:val="13"/>
  </w:num>
  <w:num w:numId="6">
    <w:abstractNumId w:val="10"/>
  </w:num>
  <w:num w:numId="7">
    <w:abstractNumId w:val="6"/>
  </w:num>
  <w:num w:numId="8">
    <w:abstractNumId w:val="25"/>
  </w:num>
  <w:num w:numId="9">
    <w:abstractNumId w:val="21"/>
  </w:num>
  <w:num w:numId="10">
    <w:abstractNumId w:val="5"/>
  </w:num>
  <w:num w:numId="11">
    <w:abstractNumId w:val="8"/>
  </w:num>
  <w:num w:numId="12">
    <w:abstractNumId w:val="16"/>
  </w:num>
  <w:num w:numId="13">
    <w:abstractNumId w:val="14"/>
  </w:num>
  <w:num w:numId="14">
    <w:abstractNumId w:val="3"/>
  </w:num>
  <w:num w:numId="15">
    <w:abstractNumId w:val="22"/>
  </w:num>
  <w:num w:numId="16">
    <w:abstractNumId w:val="7"/>
  </w:num>
  <w:num w:numId="17">
    <w:abstractNumId w:val="29"/>
  </w:num>
  <w:num w:numId="18">
    <w:abstractNumId w:val="20"/>
  </w:num>
  <w:num w:numId="19">
    <w:abstractNumId w:val="2"/>
  </w:num>
  <w:num w:numId="20">
    <w:abstractNumId w:val="4"/>
  </w:num>
  <w:num w:numId="21">
    <w:abstractNumId w:val="24"/>
  </w:num>
  <w:num w:numId="22">
    <w:abstractNumId w:val="9"/>
  </w:num>
  <w:num w:numId="23">
    <w:abstractNumId w:val="17"/>
  </w:num>
  <w:num w:numId="24">
    <w:abstractNumId w:val="12"/>
  </w:num>
  <w:num w:numId="25">
    <w:abstractNumId w:val="0"/>
  </w:num>
  <w:num w:numId="26">
    <w:abstractNumId w:val="23"/>
  </w:num>
  <w:num w:numId="27">
    <w:abstractNumId w:val="27"/>
  </w:num>
  <w:num w:numId="28">
    <w:abstractNumId w:val="19"/>
  </w:num>
  <w:num w:numId="29">
    <w:abstractNumId w:val="28"/>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259C"/>
    <w:rsid w:val="002C4E53"/>
    <w:rsid w:val="002E2082"/>
    <w:rsid w:val="00332C01"/>
    <w:rsid w:val="00373662"/>
    <w:rsid w:val="00377705"/>
    <w:rsid w:val="003A540C"/>
    <w:rsid w:val="00413613"/>
    <w:rsid w:val="00422CA7"/>
    <w:rsid w:val="00423B0B"/>
    <w:rsid w:val="00442290"/>
    <w:rsid w:val="00456690"/>
    <w:rsid w:val="00493689"/>
    <w:rsid w:val="004A08CE"/>
    <w:rsid w:val="004C25E9"/>
    <w:rsid w:val="004C30F5"/>
    <w:rsid w:val="004F0AAB"/>
    <w:rsid w:val="00540974"/>
    <w:rsid w:val="00545BBC"/>
    <w:rsid w:val="00547216"/>
    <w:rsid w:val="00562869"/>
    <w:rsid w:val="00575B01"/>
    <w:rsid w:val="00583797"/>
    <w:rsid w:val="00586B14"/>
    <w:rsid w:val="005C02BD"/>
    <w:rsid w:val="005F7699"/>
    <w:rsid w:val="005F7ABF"/>
    <w:rsid w:val="0062270C"/>
    <w:rsid w:val="00622E43"/>
    <w:rsid w:val="00646E33"/>
    <w:rsid w:val="00685C18"/>
    <w:rsid w:val="006904B3"/>
    <w:rsid w:val="006A29DE"/>
    <w:rsid w:val="006B699D"/>
    <w:rsid w:val="006C183F"/>
    <w:rsid w:val="006C336C"/>
    <w:rsid w:val="006E6E4B"/>
    <w:rsid w:val="00700638"/>
    <w:rsid w:val="0071214B"/>
    <w:rsid w:val="00713C5F"/>
    <w:rsid w:val="007156CA"/>
    <w:rsid w:val="00722291"/>
    <w:rsid w:val="00775382"/>
    <w:rsid w:val="007869F9"/>
    <w:rsid w:val="007A5132"/>
    <w:rsid w:val="007B46C6"/>
    <w:rsid w:val="007B79E0"/>
    <w:rsid w:val="007E6A62"/>
    <w:rsid w:val="008058DA"/>
    <w:rsid w:val="00811A26"/>
    <w:rsid w:val="00815BB3"/>
    <w:rsid w:val="00821B73"/>
    <w:rsid w:val="008316C3"/>
    <w:rsid w:val="008363BE"/>
    <w:rsid w:val="00882D5C"/>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64EA"/>
    <w:rsid w:val="009D705A"/>
    <w:rsid w:val="009E7939"/>
    <w:rsid w:val="009E7C56"/>
    <w:rsid w:val="00A07AF0"/>
    <w:rsid w:val="00A73BDA"/>
    <w:rsid w:val="00AA2007"/>
    <w:rsid w:val="00AA231E"/>
    <w:rsid w:val="00AE315A"/>
    <w:rsid w:val="00B005A8"/>
    <w:rsid w:val="00B33F9D"/>
    <w:rsid w:val="00B80871"/>
    <w:rsid w:val="00B9128C"/>
    <w:rsid w:val="00B95BFA"/>
    <w:rsid w:val="00BC0207"/>
    <w:rsid w:val="00BD60E5"/>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27030"/>
    <w:rsid w:val="00D46199"/>
    <w:rsid w:val="00D848A0"/>
    <w:rsid w:val="00D84D36"/>
    <w:rsid w:val="00DB2142"/>
    <w:rsid w:val="00DE5275"/>
    <w:rsid w:val="00DF2B15"/>
    <w:rsid w:val="00E031D0"/>
    <w:rsid w:val="00E3711D"/>
    <w:rsid w:val="00E74CA6"/>
    <w:rsid w:val="00EA3B0E"/>
    <w:rsid w:val="00EB51AF"/>
    <w:rsid w:val="00EB5BAE"/>
    <w:rsid w:val="00ED30A1"/>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66D10"/>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9"/>
    <w:qFormat/>
    <w:rsid w:val="002C259C"/>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9"/>
    <w:qFormat/>
    <w:rsid w:val="002C259C"/>
    <w:pPr>
      <w:keepNext/>
      <w:outlineLvl w:val="1"/>
    </w:pPr>
    <w:rPr>
      <w:rFonts w:eastAsia="Times New Roman"/>
      <w:b/>
      <w:bCs/>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nhideWhenUsed/>
    <w:rsid w:val="00AA231E"/>
    <w:pPr>
      <w:tabs>
        <w:tab w:val="center" w:pos="4536"/>
        <w:tab w:val="right" w:pos="9072"/>
      </w:tabs>
    </w:pPr>
  </w:style>
  <w:style w:type="character" w:customStyle="1" w:styleId="stBilgiChar">
    <w:name w:val="Üst Bilgi Char"/>
    <w:basedOn w:val="VarsaylanParagrafYazTipi"/>
    <w:link w:val="stBilgi"/>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qFormat/>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5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nhideWhenUsed/>
    <w:rsid w:val="00D84D36"/>
    <w:pPr>
      <w:tabs>
        <w:tab w:val="center" w:pos="4536"/>
        <w:tab w:val="right" w:pos="9072"/>
      </w:tabs>
    </w:pPr>
  </w:style>
  <w:style w:type="character" w:customStyle="1" w:styleId="AltBilgiChar">
    <w:name w:val="Alt Bilgi Char"/>
    <w:basedOn w:val="VarsaylanParagrafYazTipi"/>
    <w:link w:val="AltBilgi"/>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 w:type="character" w:customStyle="1" w:styleId="Balk1Char">
    <w:name w:val="Başlık 1 Char"/>
    <w:basedOn w:val="VarsaylanParagrafYazTipi"/>
    <w:link w:val="Balk1"/>
    <w:uiPriority w:val="9"/>
    <w:rsid w:val="002C259C"/>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9"/>
    <w:rsid w:val="002C259C"/>
    <w:rPr>
      <w:rFonts w:ascii="Times New Roman" w:eastAsia="Times New Roman" w:hAnsi="Times New Roman" w:cs="Times New Roman"/>
      <w:b/>
      <w:bCs/>
      <w:sz w:val="24"/>
      <w:szCs w:val="24"/>
      <w:lang w:eastAsia="tr-TR"/>
    </w:rPr>
  </w:style>
  <w:style w:type="table" w:customStyle="1" w:styleId="TabloKlavuzu1">
    <w:name w:val="Tablo Kılavuzu1"/>
    <w:basedOn w:val="NormalTablo"/>
    <w:next w:val="TabloKlavuzu"/>
    <w:uiPriority w:val="39"/>
    <w:rsid w:val="002C25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39"/>
    <w:rsid w:val="002C259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nuBal">
    <w:name w:val="Title"/>
    <w:basedOn w:val="Normal"/>
    <w:link w:val="KonuBalChar"/>
    <w:qFormat/>
    <w:rsid w:val="002C259C"/>
    <w:pPr>
      <w:jc w:val="center"/>
    </w:pPr>
    <w:rPr>
      <w:rFonts w:eastAsia="Times New Roman"/>
      <w:b/>
      <w:bCs/>
      <w:lang w:eastAsia="tr-TR"/>
    </w:rPr>
  </w:style>
  <w:style w:type="character" w:customStyle="1" w:styleId="KonuBalChar">
    <w:name w:val="Konu Başlığı Char"/>
    <w:basedOn w:val="VarsaylanParagrafYazTipi"/>
    <w:link w:val="KonuBal"/>
    <w:rsid w:val="002C259C"/>
    <w:rPr>
      <w:rFonts w:ascii="Times New Roman" w:eastAsia="Times New Roman" w:hAnsi="Times New Roman" w:cs="Times New Roman"/>
      <w:b/>
      <w:bCs/>
      <w:sz w:val="24"/>
      <w:szCs w:val="24"/>
      <w:lang w:eastAsia="tr-TR"/>
    </w:rPr>
  </w:style>
  <w:style w:type="numbering" w:customStyle="1" w:styleId="ListeYok1">
    <w:name w:val="Liste Yok1"/>
    <w:next w:val="ListeYok"/>
    <w:uiPriority w:val="99"/>
    <w:semiHidden/>
    <w:unhideWhenUsed/>
    <w:rsid w:val="002C259C"/>
  </w:style>
  <w:style w:type="character" w:styleId="Kpr">
    <w:name w:val="Hyperlink"/>
    <w:semiHidden/>
    <w:unhideWhenUsed/>
    <w:rsid w:val="002C259C"/>
    <w:rPr>
      <w:color w:val="0000FF"/>
      <w:u w:val="single"/>
    </w:rPr>
  </w:style>
  <w:style w:type="character" w:customStyle="1" w:styleId="AltyazChar">
    <w:name w:val="Altyazı Char"/>
    <w:basedOn w:val="VarsaylanParagrafYazTipi"/>
    <w:link w:val="Altyaz"/>
    <w:rsid w:val="002C259C"/>
    <w:rPr>
      <w:rFonts w:ascii="Cambria" w:eastAsia="Times New Roman" w:hAnsi="Cambria" w:cs="Times New Roman"/>
      <w:sz w:val="24"/>
      <w:szCs w:val="20"/>
      <w:lang w:eastAsia="tr-TR"/>
    </w:rPr>
  </w:style>
  <w:style w:type="paragraph" w:styleId="Altyaz">
    <w:name w:val="Subtitle"/>
    <w:basedOn w:val="Normal"/>
    <w:next w:val="Normal"/>
    <w:link w:val="AltyazChar"/>
    <w:qFormat/>
    <w:rsid w:val="002C259C"/>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2C259C"/>
    <w:rPr>
      <w:rFonts w:eastAsiaTheme="minorEastAsia"/>
      <w:color w:val="5A5A5A" w:themeColor="text1" w:themeTint="A5"/>
      <w:spacing w:val="15"/>
      <w:lang w:eastAsia="ja-JP"/>
    </w:rPr>
  </w:style>
  <w:style w:type="character" w:customStyle="1" w:styleId="contextualspellingandgrammarerror">
    <w:name w:val="contextualspellingandgrammarerror"/>
    <w:basedOn w:val="VarsaylanParagrafYazTipi"/>
    <w:rsid w:val="002C259C"/>
  </w:style>
  <w:style w:type="character" w:customStyle="1" w:styleId="scxw151379345">
    <w:name w:val="scxw151379345"/>
    <w:basedOn w:val="VarsaylanParagrafYazTipi"/>
    <w:rsid w:val="002C259C"/>
  </w:style>
  <w:style w:type="character" w:styleId="Vurgu">
    <w:name w:val="Emphasis"/>
    <w:qFormat/>
    <w:rsid w:val="002C25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724</TotalTime>
  <Pages>14</Pages>
  <Words>2840</Words>
  <Characters>16192</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144</cp:revision>
  <cp:lastPrinted>2018-09-07T13:25:00Z</cp:lastPrinted>
  <dcterms:created xsi:type="dcterms:W3CDTF">2016-03-07T13:17:00Z</dcterms:created>
  <dcterms:modified xsi:type="dcterms:W3CDTF">2018-11-29T11:56:00Z</dcterms:modified>
</cp:coreProperties>
</file>